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71" w:rsidRDefault="00874C71" w:rsidP="00874C71">
      <w:pPr>
        <w:pStyle w:val="Heading2"/>
        <w:rPr>
          <w:rFonts w:ascii="Tahoma" w:hAnsi="Tahoma" w:cs="Tahoma"/>
          <w:sz w:val="56"/>
          <w:szCs w:val="56"/>
        </w:rPr>
      </w:pPr>
      <w:r>
        <w:rPr>
          <w:rFonts w:ascii="Tahoma" w:hAnsi="Tahoma" w:cs="Tahoma"/>
          <w:noProof/>
          <w:sz w:val="56"/>
          <w:szCs w:val="56"/>
          <w:lang w:eastAsia="en-GB"/>
        </w:rPr>
        <w:drawing>
          <wp:inline distT="0" distB="0" distL="0" distR="0">
            <wp:extent cx="2600325" cy="25908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590800"/>
                    </a:xfrm>
                    <a:prstGeom prst="rect">
                      <a:avLst/>
                    </a:prstGeom>
                    <a:noFill/>
                    <a:ln>
                      <a:noFill/>
                    </a:ln>
                  </pic:spPr>
                </pic:pic>
              </a:graphicData>
            </a:graphic>
          </wp:inline>
        </w:drawing>
      </w:r>
    </w:p>
    <w:p w:rsidR="00874C71" w:rsidRDefault="00874C71" w:rsidP="00874C71">
      <w:pPr>
        <w:pStyle w:val="Heading2"/>
        <w:rPr>
          <w:rFonts w:ascii="Tahoma" w:hAnsi="Tahoma" w:cs="Tahoma"/>
          <w:sz w:val="56"/>
          <w:szCs w:val="56"/>
        </w:rPr>
      </w:pPr>
      <w:r>
        <w:rPr>
          <w:rFonts w:ascii="Tahoma" w:hAnsi="Tahoma" w:cs="Tahoma"/>
          <w:sz w:val="56"/>
          <w:szCs w:val="56"/>
        </w:rPr>
        <w:t>Special Educational Needs Policy</w:t>
      </w:r>
    </w:p>
    <w:p w:rsidR="00874C71" w:rsidRPr="00874C71" w:rsidRDefault="00874C71" w:rsidP="00874C71"/>
    <w:p w:rsidR="00874C71" w:rsidRPr="008B3E22" w:rsidRDefault="00874C71" w:rsidP="00874C71">
      <w:pPr>
        <w:pStyle w:val="Heading1"/>
        <w:rPr>
          <w:rFonts w:ascii="Tahoma" w:hAnsi="Tahoma" w:cs="Tahoma"/>
        </w:rPr>
      </w:pPr>
      <w:smartTag w:uri="urn:schemas-microsoft-com:office:smarttags" w:element="PlaceName">
        <w:r>
          <w:rPr>
            <w:rFonts w:ascii="Tahoma" w:hAnsi="Tahoma" w:cs="Tahoma"/>
          </w:rPr>
          <w:t>Bryn</w:t>
        </w:r>
      </w:smartTag>
      <w:r>
        <w:rPr>
          <w:rFonts w:ascii="Tahoma" w:hAnsi="Tahoma" w:cs="Tahoma"/>
        </w:rPr>
        <w:t xml:space="preserve"> </w:t>
      </w:r>
      <w:smartTag w:uri="urn:schemas-microsoft-com:office:smarttags" w:element="PlaceName">
        <w:r>
          <w:rPr>
            <w:rFonts w:ascii="Tahoma" w:hAnsi="Tahoma" w:cs="Tahoma"/>
          </w:rPr>
          <w:t>Offa</w:t>
        </w:r>
      </w:smartTag>
      <w:r w:rsidRPr="008B3E22">
        <w:rPr>
          <w:rFonts w:ascii="Tahoma" w:hAnsi="Tahoma" w:cs="Tahoma"/>
        </w:rPr>
        <w:t xml:space="preserve"> </w:t>
      </w:r>
      <w:smartTag w:uri="urn:schemas-microsoft-com:office:smarttags" w:element="PlaceType">
        <w:r w:rsidRPr="008B3E22">
          <w:rPr>
            <w:rFonts w:ascii="Tahoma" w:hAnsi="Tahoma" w:cs="Tahoma"/>
          </w:rPr>
          <w:t>Church</w:t>
        </w:r>
      </w:smartTag>
      <w:r w:rsidRPr="008B3E22">
        <w:rPr>
          <w:rFonts w:ascii="Tahoma" w:hAnsi="Tahoma" w:cs="Tahoma"/>
        </w:rPr>
        <w:t xml:space="preserve"> of </w:t>
      </w:r>
      <w:smartTag w:uri="urn:schemas-microsoft-com:office:smarttags" w:element="place">
        <w:smartTag w:uri="urn:schemas-microsoft-com:office:smarttags" w:element="country-region">
          <w:r w:rsidRPr="008B3E22">
            <w:rPr>
              <w:rFonts w:ascii="Tahoma" w:hAnsi="Tahoma" w:cs="Tahoma"/>
            </w:rPr>
            <w:t>England</w:t>
          </w:r>
        </w:smartTag>
      </w:smartTag>
      <w:r w:rsidRPr="008B3E22">
        <w:rPr>
          <w:rFonts w:ascii="Tahoma" w:hAnsi="Tahoma" w:cs="Tahoma"/>
        </w:rPr>
        <w:t xml:space="preserve"> Primary School</w:t>
      </w:r>
    </w:p>
    <w:p w:rsidR="00874C71" w:rsidRPr="008B3E22" w:rsidRDefault="00874C71" w:rsidP="00874C71">
      <w:pPr>
        <w:pStyle w:val="Header"/>
        <w:tabs>
          <w:tab w:val="clear" w:pos="4153"/>
          <w:tab w:val="clear" w:pos="8306"/>
        </w:tabs>
        <w:jc w:val="right"/>
        <w:rPr>
          <w:rFonts w:ascii="Tahoma" w:hAnsi="Tahoma" w:cs="Tahoma"/>
        </w:rPr>
      </w:pPr>
    </w:p>
    <w:p w:rsidR="00874C71" w:rsidRDefault="004E2052" w:rsidP="00874C71">
      <w:pPr>
        <w:pStyle w:val="Header"/>
        <w:tabs>
          <w:tab w:val="clear" w:pos="4153"/>
          <w:tab w:val="clear" w:pos="8306"/>
        </w:tabs>
        <w:jc w:val="right"/>
        <w:rPr>
          <w:rFonts w:ascii="Tahoma" w:hAnsi="Tahoma" w:cs="Tahoma"/>
        </w:rPr>
      </w:pPr>
      <w:r>
        <w:rPr>
          <w:rFonts w:ascii="Tahoma" w:hAnsi="Tahoma" w:cs="Tahoma"/>
        </w:rPr>
        <w:t>Spring</w:t>
      </w:r>
      <w:r w:rsidR="00874C71">
        <w:rPr>
          <w:rFonts w:ascii="Tahoma" w:hAnsi="Tahoma" w:cs="Tahoma"/>
        </w:rPr>
        <w:t xml:space="preserve"> </w:t>
      </w:r>
      <w:r w:rsidR="002F17D6">
        <w:rPr>
          <w:rFonts w:ascii="Tahoma" w:hAnsi="Tahoma" w:cs="Tahoma"/>
        </w:rPr>
        <w:t>2020</w:t>
      </w:r>
    </w:p>
    <w:p w:rsidR="007D472A" w:rsidRPr="008B3E22" w:rsidRDefault="004E2052" w:rsidP="00874C71">
      <w:pPr>
        <w:pStyle w:val="Header"/>
        <w:tabs>
          <w:tab w:val="clear" w:pos="4153"/>
          <w:tab w:val="clear" w:pos="8306"/>
        </w:tabs>
        <w:jc w:val="right"/>
        <w:rPr>
          <w:rFonts w:ascii="Tahoma" w:hAnsi="Tahoma" w:cs="Tahoma"/>
        </w:rPr>
      </w:pPr>
      <w:r>
        <w:rPr>
          <w:rFonts w:ascii="Tahoma" w:hAnsi="Tahoma" w:cs="Tahoma"/>
        </w:rPr>
        <w:t xml:space="preserve">Review </w:t>
      </w:r>
      <w:r w:rsidR="007D472A">
        <w:rPr>
          <w:rFonts w:ascii="Tahoma" w:hAnsi="Tahoma" w:cs="Tahoma"/>
        </w:rPr>
        <w:t>date:</w:t>
      </w:r>
      <w:r w:rsidR="00BE1A46">
        <w:rPr>
          <w:rFonts w:ascii="Tahoma" w:hAnsi="Tahoma" w:cs="Tahoma"/>
        </w:rPr>
        <w:t xml:space="preserve"> </w:t>
      </w:r>
      <w:r>
        <w:rPr>
          <w:rFonts w:ascii="Tahoma" w:hAnsi="Tahoma" w:cs="Tahoma"/>
        </w:rPr>
        <w:t>Spring</w:t>
      </w:r>
      <w:r w:rsidR="00BE1A46">
        <w:rPr>
          <w:rFonts w:ascii="Tahoma" w:hAnsi="Tahoma" w:cs="Tahoma"/>
        </w:rPr>
        <w:t xml:space="preserve"> 20</w:t>
      </w:r>
      <w:r w:rsidR="002F17D6">
        <w:rPr>
          <w:rFonts w:ascii="Tahoma" w:hAnsi="Tahoma" w:cs="Tahoma"/>
        </w:rPr>
        <w:t>21</w:t>
      </w:r>
      <w:bookmarkStart w:id="0" w:name="_GoBack"/>
      <w:bookmarkEnd w:id="0"/>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jc w:val="right"/>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874C71" w:rsidRDefault="00874C71" w:rsidP="00874C71">
      <w:pPr>
        <w:pStyle w:val="Header"/>
        <w:tabs>
          <w:tab w:val="clear" w:pos="4153"/>
          <w:tab w:val="clear" w:pos="8306"/>
        </w:tabs>
        <w:rPr>
          <w:rFonts w:ascii="Tahoma" w:hAnsi="Tahoma" w:cs="Tahoma"/>
        </w:rPr>
      </w:pPr>
    </w:p>
    <w:p w:rsidR="00563AFE" w:rsidRDefault="00563AFE" w:rsidP="00563AFE">
      <w:pPr>
        <w:pStyle w:val="Header"/>
        <w:tabs>
          <w:tab w:val="clear" w:pos="4153"/>
          <w:tab w:val="clear" w:pos="8306"/>
        </w:tabs>
        <w:rPr>
          <w:rFonts w:ascii="Tahoma" w:hAnsi="Tahoma" w:cs="Tahoma"/>
        </w:rPr>
      </w:pPr>
    </w:p>
    <w:p w:rsidR="00874C71" w:rsidRDefault="00874C71" w:rsidP="00563AFE">
      <w:pPr>
        <w:pStyle w:val="Header"/>
        <w:tabs>
          <w:tab w:val="clear" w:pos="4153"/>
          <w:tab w:val="clear" w:pos="8306"/>
        </w:tabs>
        <w:rPr>
          <w:rFonts w:ascii="Tahoma" w:hAnsi="Tahoma" w:cs="Tahoma"/>
          <w:b/>
          <w:u w:val="single"/>
        </w:rPr>
      </w:pPr>
    </w:p>
    <w:p w:rsidR="00874C71" w:rsidRPr="008B3E22" w:rsidRDefault="00874C71" w:rsidP="00874C71">
      <w:pPr>
        <w:pStyle w:val="Header"/>
        <w:tabs>
          <w:tab w:val="clear" w:pos="4153"/>
          <w:tab w:val="clear" w:pos="8306"/>
        </w:tabs>
        <w:jc w:val="center"/>
        <w:rPr>
          <w:rFonts w:ascii="Tahoma" w:hAnsi="Tahoma" w:cs="Tahoma"/>
          <w:sz w:val="36"/>
        </w:rPr>
      </w:pPr>
      <w:r w:rsidRPr="008B3E22">
        <w:rPr>
          <w:rFonts w:ascii="Tahoma" w:hAnsi="Tahoma" w:cs="Tahoma"/>
          <w:sz w:val="36"/>
        </w:rPr>
        <w:lastRenderedPageBreak/>
        <w:t>Introduction</w:t>
      </w:r>
    </w:p>
    <w:p w:rsidR="00874C71" w:rsidRPr="008B3E22" w:rsidRDefault="00874C71" w:rsidP="00874C71">
      <w:pPr>
        <w:pStyle w:val="Header"/>
        <w:tabs>
          <w:tab w:val="clear" w:pos="4153"/>
          <w:tab w:val="clear" w:pos="8306"/>
        </w:tabs>
        <w:rPr>
          <w:rFonts w:ascii="Tahoma" w:hAnsi="Tahoma" w:cs="Tahoma"/>
        </w:rPr>
      </w:pPr>
    </w:p>
    <w:p w:rsidR="00874C71" w:rsidRPr="008B3E22" w:rsidRDefault="00874C71" w:rsidP="00874C71">
      <w:pPr>
        <w:widowControl w:val="0"/>
        <w:autoSpaceDE w:val="0"/>
        <w:autoSpaceDN w:val="0"/>
        <w:adjustRightInd w:val="0"/>
        <w:jc w:val="both"/>
        <w:rPr>
          <w:rFonts w:ascii="Tahoma" w:hAnsi="Tahoma" w:cs="Tahoma"/>
        </w:rPr>
      </w:pPr>
      <w:r w:rsidRPr="008B3E22">
        <w:rPr>
          <w:rFonts w:ascii="Tahoma" w:hAnsi="Tahoma" w:cs="Tahoma"/>
        </w:rPr>
        <w:t>The purpose of our policy</w:t>
      </w:r>
      <w:r w:rsidRPr="008B3E22">
        <w:rPr>
          <w:rFonts w:ascii="Tahoma" w:hAnsi="Tahoma" w:cs="Tahoma"/>
          <w:i/>
        </w:rPr>
        <w:t xml:space="preserve"> </w:t>
      </w:r>
      <w:r w:rsidRPr="008B3E22">
        <w:rPr>
          <w:rFonts w:ascii="Tahoma" w:hAnsi="Tahoma" w:cs="Tahoma"/>
        </w:rPr>
        <w:t>for Special Educational Needs (SEN) is to ensure that we support each individual child towards achieving his or her full learning potential. We recognise that any child may have particular needs at some time but certain groups or individuals are particularly vulnerable and may need special monitoring, additional support or provision.</w:t>
      </w:r>
    </w:p>
    <w:p w:rsidR="00874C71" w:rsidRPr="008B3E22" w:rsidRDefault="00874C71" w:rsidP="00874C71">
      <w:pPr>
        <w:widowControl w:val="0"/>
        <w:autoSpaceDE w:val="0"/>
        <w:autoSpaceDN w:val="0"/>
        <w:adjustRightInd w:val="0"/>
        <w:jc w:val="both"/>
        <w:rPr>
          <w:rFonts w:ascii="Tahoma" w:hAnsi="Tahoma" w:cs="Tahoma"/>
        </w:rPr>
      </w:pPr>
    </w:p>
    <w:p w:rsidR="00874C71" w:rsidRPr="008B3E22" w:rsidRDefault="00874C71" w:rsidP="00874C71">
      <w:pPr>
        <w:pStyle w:val="BodyText"/>
        <w:spacing w:before="0" w:beforeAutospacing="0" w:after="0" w:afterAutospacing="0"/>
      </w:pPr>
      <w:r w:rsidRPr="008B3E22">
        <w:t xml:space="preserve">In the context of all our school policies the aims of education for all groups of children are the same. All children need to be challenged and experience success; we aim to develop each child’s full learning potential by offering the children a curriculum matched as closely as possible to their individual needs. Provision for inclusion crosses all curriculum areas and all aspects of teaching and learning. </w:t>
      </w:r>
    </w:p>
    <w:p w:rsidR="00874C71" w:rsidRPr="008B3E22" w:rsidRDefault="00874C71" w:rsidP="00874C71">
      <w:pPr>
        <w:pStyle w:val="BodyText"/>
        <w:spacing w:before="0" w:beforeAutospacing="0" w:after="0" w:afterAutospacing="0"/>
      </w:pPr>
    </w:p>
    <w:p w:rsidR="00874C71" w:rsidRPr="008B3E22" w:rsidRDefault="00874C71" w:rsidP="00874C71">
      <w:pPr>
        <w:widowControl w:val="0"/>
        <w:autoSpaceDE w:val="0"/>
        <w:autoSpaceDN w:val="0"/>
        <w:adjustRightInd w:val="0"/>
        <w:jc w:val="both"/>
        <w:rPr>
          <w:rFonts w:ascii="Tahoma" w:hAnsi="Tahoma" w:cs="Tahoma"/>
        </w:rPr>
      </w:pPr>
      <w:r w:rsidRPr="008B3E22">
        <w:rPr>
          <w:rFonts w:ascii="Tahoma" w:hAnsi="Tahoma" w:cs="Tahoma"/>
        </w:rPr>
        <w:t xml:space="preserve">All teachers work together to identify and meet any special needs of pupils as early as possible. At </w:t>
      </w:r>
      <w:r>
        <w:rPr>
          <w:rFonts w:ascii="Tahoma" w:hAnsi="Tahoma" w:cs="Tahoma"/>
        </w:rPr>
        <w:t>Bryn Offa</w:t>
      </w:r>
      <w:r w:rsidRPr="008B3E22">
        <w:rPr>
          <w:rFonts w:ascii="Tahoma" w:hAnsi="Tahoma" w:cs="Tahoma"/>
        </w:rPr>
        <w:t xml:space="preserve"> Church of England School we work closely with the </w:t>
      </w:r>
      <w:r>
        <w:rPr>
          <w:rFonts w:ascii="Tahoma" w:hAnsi="Tahoma" w:cs="Tahoma"/>
        </w:rPr>
        <w:t>Local Education Authority (</w:t>
      </w:r>
      <w:r w:rsidRPr="008B3E22">
        <w:rPr>
          <w:rFonts w:ascii="Tahoma" w:hAnsi="Tahoma" w:cs="Tahoma"/>
        </w:rPr>
        <w:t>LEA</w:t>
      </w:r>
      <w:r>
        <w:rPr>
          <w:rFonts w:ascii="Tahoma" w:hAnsi="Tahoma" w:cs="Tahoma"/>
        </w:rPr>
        <w:t>)</w:t>
      </w:r>
      <w:r w:rsidRPr="008B3E22">
        <w:rPr>
          <w:rFonts w:ascii="Tahoma" w:hAnsi="Tahoma" w:cs="Tahoma"/>
        </w:rPr>
        <w:t xml:space="preserve"> and other agencies</w:t>
      </w:r>
      <w:r>
        <w:rPr>
          <w:rFonts w:ascii="Tahoma" w:hAnsi="Tahoma" w:cs="Tahoma"/>
        </w:rPr>
        <w:t>,</w:t>
      </w:r>
      <w:r w:rsidRPr="008B3E22">
        <w:rPr>
          <w:rFonts w:ascii="Tahoma" w:hAnsi="Tahoma" w:cs="Tahoma"/>
        </w:rPr>
        <w:t xml:space="preserve"> in order to secure the best provision for </w:t>
      </w:r>
      <w:r w:rsidRPr="00850584">
        <w:rPr>
          <w:rFonts w:ascii="Tahoma" w:hAnsi="Tahoma" w:cs="Tahoma"/>
          <w:u w:val="single"/>
        </w:rPr>
        <w:t>all</w:t>
      </w:r>
      <w:r w:rsidRPr="008B3E22">
        <w:rPr>
          <w:rFonts w:ascii="Tahoma" w:hAnsi="Tahoma" w:cs="Tahoma"/>
        </w:rPr>
        <w:t xml:space="preserve"> children.</w:t>
      </w:r>
      <w:r>
        <w:rPr>
          <w:rFonts w:ascii="Tahoma" w:hAnsi="Tahoma" w:cs="Tahoma"/>
        </w:rPr>
        <w:t xml:space="preserve"> </w:t>
      </w:r>
      <w:r w:rsidRPr="008B3E22">
        <w:rPr>
          <w:rFonts w:ascii="Tahoma" w:hAnsi="Tahoma" w:cs="Tahoma"/>
        </w:rPr>
        <w:t xml:space="preserve">We believe that inclusion and </w:t>
      </w:r>
      <w:r>
        <w:rPr>
          <w:rFonts w:ascii="Tahoma" w:hAnsi="Tahoma" w:cs="Tahoma"/>
        </w:rPr>
        <w:t>SEN</w:t>
      </w:r>
      <w:r w:rsidRPr="008B3E22">
        <w:rPr>
          <w:rFonts w:ascii="Tahoma" w:hAnsi="Tahoma" w:cs="Tahoma"/>
        </w:rPr>
        <w:t xml:space="preserve"> is more effective if pupils and parents are fully involved in the process.</w:t>
      </w:r>
    </w:p>
    <w:p w:rsidR="00874C71" w:rsidRPr="00874C71" w:rsidRDefault="00874C71" w:rsidP="00874C71">
      <w:pPr>
        <w:pStyle w:val="Header"/>
        <w:tabs>
          <w:tab w:val="clear" w:pos="4153"/>
          <w:tab w:val="clear" w:pos="8306"/>
        </w:tabs>
        <w:jc w:val="center"/>
        <w:rPr>
          <w:rFonts w:ascii="Tahoma" w:hAnsi="Tahoma" w:cs="Tahoma"/>
          <w:b/>
          <w:u w:val="single"/>
        </w:rPr>
      </w:pPr>
    </w:p>
    <w:p w:rsidR="00874C71" w:rsidRPr="002734E4" w:rsidRDefault="00874C71" w:rsidP="00874C71">
      <w:pPr>
        <w:pStyle w:val="Header"/>
        <w:tabs>
          <w:tab w:val="clear" w:pos="4153"/>
          <w:tab w:val="clear" w:pos="8306"/>
        </w:tabs>
        <w:jc w:val="center"/>
        <w:rPr>
          <w:rFonts w:ascii="Tahoma" w:hAnsi="Tahoma" w:cs="Tahoma"/>
          <w:u w:val="single"/>
        </w:rPr>
      </w:pPr>
    </w:p>
    <w:p w:rsidR="00874C71" w:rsidRPr="002734E4" w:rsidRDefault="00874C71" w:rsidP="00874C71">
      <w:pPr>
        <w:pStyle w:val="Header"/>
        <w:tabs>
          <w:tab w:val="clear" w:pos="4153"/>
          <w:tab w:val="clear" w:pos="8306"/>
        </w:tabs>
        <w:rPr>
          <w:rFonts w:ascii="Tahoma" w:hAnsi="Tahoma" w:cs="Tahoma"/>
          <w:u w:val="single"/>
        </w:rPr>
      </w:pPr>
      <w:r w:rsidRPr="002734E4">
        <w:rPr>
          <w:rFonts w:ascii="Tahoma" w:hAnsi="Tahoma" w:cs="Tahoma"/>
          <w:u w:val="single"/>
        </w:rPr>
        <w:t>Terms</w:t>
      </w:r>
    </w:p>
    <w:p w:rsidR="00874C71" w:rsidRDefault="00874C71" w:rsidP="002734E4">
      <w:pPr>
        <w:pStyle w:val="Header"/>
        <w:tabs>
          <w:tab w:val="clear" w:pos="4153"/>
          <w:tab w:val="clear" w:pos="8306"/>
        </w:tabs>
        <w:rPr>
          <w:rFonts w:ascii="Tahoma" w:hAnsi="Tahoma" w:cs="Tahoma"/>
        </w:rPr>
      </w:pPr>
      <w:r w:rsidRPr="002734E4">
        <w:rPr>
          <w:rFonts w:ascii="Tahoma" w:hAnsi="Tahoma" w:cs="Tahoma"/>
        </w:rPr>
        <w:t xml:space="preserve">Throughout this policy the abbreviation SEN refers to ‘Special Educational Needs’, SEND refers to ‘Special Educational Needs and Disabilities’ and </w:t>
      </w:r>
      <w:proofErr w:type="spellStart"/>
      <w:r w:rsidRPr="002734E4">
        <w:rPr>
          <w:rFonts w:ascii="Tahoma" w:hAnsi="Tahoma" w:cs="Tahoma"/>
        </w:rPr>
        <w:t>SENDCo</w:t>
      </w:r>
      <w:proofErr w:type="spellEnd"/>
      <w:r w:rsidRPr="002734E4">
        <w:rPr>
          <w:rFonts w:ascii="Tahoma" w:hAnsi="Tahoma" w:cs="Tahoma"/>
        </w:rPr>
        <w:t xml:space="preserve"> refers to ‘Special Educational Needs and Disabilities Co-ordinator.</w:t>
      </w:r>
    </w:p>
    <w:p w:rsidR="002734E4" w:rsidRDefault="002734E4" w:rsidP="002734E4">
      <w:pPr>
        <w:pStyle w:val="Header"/>
        <w:tabs>
          <w:tab w:val="clear" w:pos="4153"/>
          <w:tab w:val="clear" w:pos="8306"/>
        </w:tabs>
        <w:rPr>
          <w:rFonts w:ascii="Tahoma" w:hAnsi="Tahoma" w:cs="Tahoma"/>
        </w:rPr>
      </w:pPr>
    </w:p>
    <w:p w:rsidR="002734E4" w:rsidRPr="008B3E22" w:rsidRDefault="002734E4" w:rsidP="002734E4">
      <w:pPr>
        <w:pStyle w:val="NormalWeb"/>
        <w:spacing w:before="0" w:beforeAutospacing="0" w:after="0" w:afterAutospacing="0"/>
        <w:jc w:val="center"/>
        <w:rPr>
          <w:rFonts w:ascii="Tahoma" w:hAnsi="Tahoma" w:cs="Tahoma"/>
          <w:sz w:val="36"/>
        </w:rPr>
      </w:pPr>
      <w:r w:rsidRPr="008B3E22">
        <w:rPr>
          <w:rFonts w:ascii="Tahoma" w:hAnsi="Tahoma" w:cs="Tahoma"/>
          <w:sz w:val="36"/>
        </w:rPr>
        <w:t>Aims</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b/>
        </w:rPr>
      </w:pPr>
      <w:r w:rsidRPr="002734E4">
        <w:rPr>
          <w:rFonts w:ascii="Tahoma" w:hAnsi="Tahoma" w:cs="Tahoma"/>
        </w:rPr>
        <w:t>To enable all children to reach their full learning p</w:t>
      </w:r>
      <w:r w:rsidR="007A6E1B">
        <w:rPr>
          <w:rFonts w:ascii="Tahoma" w:hAnsi="Tahoma" w:cs="Tahoma"/>
        </w:rPr>
        <w:t>otential and achieve their best.</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b/>
        </w:rPr>
      </w:pPr>
      <w:r w:rsidRPr="002734E4">
        <w:rPr>
          <w:rFonts w:ascii="Tahoma" w:hAnsi="Tahoma" w:cs="Tahoma"/>
        </w:rPr>
        <w:t>To enable children to become confident indi</w:t>
      </w:r>
      <w:r w:rsidR="007A6E1B">
        <w:rPr>
          <w:rFonts w:ascii="Tahoma" w:hAnsi="Tahoma" w:cs="Tahoma"/>
        </w:rPr>
        <w:t>viduals living fulfilling lives.</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To offer the children a curriculum matched as closely as pos</w:t>
      </w:r>
      <w:r w:rsidR="007A6E1B">
        <w:rPr>
          <w:rFonts w:ascii="Tahoma" w:hAnsi="Tahoma" w:cs="Tahoma"/>
        </w:rPr>
        <w:t>sible to their individual needs.</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 xml:space="preserve">To develop links with </w:t>
      </w:r>
      <w:r w:rsidR="007A6E1B">
        <w:rPr>
          <w:rFonts w:ascii="Tahoma" w:hAnsi="Tahoma" w:cs="Tahoma"/>
        </w:rPr>
        <w:t>outside agencies as appropriate.</w:t>
      </w:r>
      <w:r w:rsidRPr="002734E4">
        <w:rPr>
          <w:rFonts w:ascii="Tahoma" w:hAnsi="Tahoma" w:cs="Tahoma"/>
        </w:rPr>
        <w:t xml:space="preserve"> </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To enable parents and pupils to feel more involved in p</w:t>
      </w:r>
      <w:r w:rsidR="007A6E1B">
        <w:rPr>
          <w:rFonts w:ascii="Tahoma" w:hAnsi="Tahoma" w:cs="Tahoma"/>
        </w:rPr>
        <w:t>lanning and reviewing provision.</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rPr>
        <w:t>To co-ordinate SEN work in the school on a "whole school” basis, involving all relevant members of staff</w:t>
      </w:r>
      <w:r w:rsidR="007A6E1B">
        <w:rPr>
          <w:rFonts w:ascii="Tahoma" w:hAnsi="Tahoma" w:cs="Tahoma"/>
          <w:b/>
        </w:rPr>
        <w:t>.</w:t>
      </w:r>
    </w:p>
    <w:p w:rsidR="002734E4" w:rsidRPr="002734E4" w:rsidRDefault="002734E4" w:rsidP="002734E4">
      <w:pPr>
        <w:pStyle w:val="ListParagraph"/>
        <w:widowControl w:val="0"/>
        <w:numPr>
          <w:ilvl w:val="0"/>
          <w:numId w:val="3"/>
        </w:numPr>
        <w:autoSpaceDE w:val="0"/>
        <w:autoSpaceDN w:val="0"/>
        <w:adjustRightInd w:val="0"/>
        <w:jc w:val="both"/>
        <w:rPr>
          <w:rFonts w:ascii="Tahoma" w:hAnsi="Tahoma" w:cs="Tahoma"/>
        </w:rPr>
      </w:pPr>
      <w:r w:rsidRPr="002734E4">
        <w:rPr>
          <w:rFonts w:ascii="Tahoma" w:hAnsi="Tahoma" w:cs="Tahoma"/>
          <w:color w:val="000000"/>
          <w:szCs w:val="21"/>
        </w:rPr>
        <w:t>To make experience of all in the</w:t>
      </w:r>
      <w:r w:rsidR="007A6E1B">
        <w:rPr>
          <w:rFonts w:ascii="Tahoma" w:hAnsi="Tahoma" w:cs="Tahoma"/>
          <w:color w:val="000000"/>
          <w:szCs w:val="21"/>
        </w:rPr>
        <w:t xml:space="preserve"> school happy, positive and fun.</w:t>
      </w:r>
    </w:p>
    <w:p w:rsidR="002734E4" w:rsidRDefault="002734E4" w:rsidP="002734E4">
      <w:pPr>
        <w:pStyle w:val="ListParagraph"/>
        <w:widowControl w:val="0"/>
        <w:autoSpaceDE w:val="0"/>
        <w:autoSpaceDN w:val="0"/>
        <w:adjustRightInd w:val="0"/>
        <w:jc w:val="both"/>
        <w:rPr>
          <w:rFonts w:ascii="Tahoma" w:hAnsi="Tahoma" w:cs="Tahoma"/>
          <w:color w:val="000000"/>
          <w:szCs w:val="21"/>
        </w:rPr>
      </w:pPr>
    </w:p>
    <w:p w:rsidR="00265F87" w:rsidRDefault="00265F87" w:rsidP="002734E4">
      <w:pPr>
        <w:pStyle w:val="ListParagraph"/>
        <w:widowControl w:val="0"/>
        <w:autoSpaceDE w:val="0"/>
        <w:autoSpaceDN w:val="0"/>
        <w:adjustRightInd w:val="0"/>
        <w:jc w:val="both"/>
        <w:rPr>
          <w:rFonts w:ascii="Tahoma" w:hAnsi="Tahoma" w:cs="Tahoma"/>
          <w:color w:val="000000"/>
          <w:szCs w:val="21"/>
        </w:rPr>
      </w:pPr>
    </w:p>
    <w:p w:rsidR="00265F87" w:rsidRDefault="00265F87" w:rsidP="002734E4">
      <w:pPr>
        <w:pStyle w:val="ListParagraph"/>
        <w:widowControl w:val="0"/>
        <w:autoSpaceDE w:val="0"/>
        <w:autoSpaceDN w:val="0"/>
        <w:adjustRightInd w:val="0"/>
        <w:jc w:val="both"/>
        <w:rPr>
          <w:rFonts w:ascii="Tahoma" w:hAnsi="Tahoma" w:cs="Tahoma"/>
          <w:color w:val="000000"/>
          <w:szCs w:val="21"/>
        </w:rPr>
      </w:pPr>
    </w:p>
    <w:p w:rsidR="002734E4" w:rsidRPr="002734E4" w:rsidRDefault="002734E4" w:rsidP="002734E4">
      <w:pPr>
        <w:pStyle w:val="ListParagraph"/>
        <w:widowControl w:val="0"/>
        <w:autoSpaceDE w:val="0"/>
        <w:autoSpaceDN w:val="0"/>
        <w:adjustRightInd w:val="0"/>
        <w:jc w:val="both"/>
        <w:rPr>
          <w:rFonts w:ascii="Tahoma" w:hAnsi="Tahoma" w:cs="Tahoma"/>
        </w:rPr>
      </w:pPr>
    </w:p>
    <w:p w:rsidR="002734E4" w:rsidRDefault="002734E4" w:rsidP="002734E4">
      <w:pPr>
        <w:pStyle w:val="Header"/>
        <w:tabs>
          <w:tab w:val="clear" w:pos="4153"/>
          <w:tab w:val="clear" w:pos="8306"/>
        </w:tabs>
        <w:rPr>
          <w:rFonts w:ascii="Tahoma" w:hAnsi="Tahoma" w:cs="Tahoma"/>
        </w:rPr>
      </w:pPr>
    </w:p>
    <w:p w:rsidR="00563AFE" w:rsidRDefault="00563AFE" w:rsidP="00406A55">
      <w:pPr>
        <w:pStyle w:val="Heading1"/>
        <w:jc w:val="center"/>
        <w:rPr>
          <w:rFonts w:ascii="Tahoma" w:hAnsi="Tahoma" w:cs="Tahoma"/>
          <w:szCs w:val="36"/>
        </w:rPr>
      </w:pPr>
    </w:p>
    <w:p w:rsidR="00563AFE" w:rsidRPr="00563AFE" w:rsidRDefault="00563AFE" w:rsidP="00563AFE"/>
    <w:p w:rsidR="00406A55" w:rsidRPr="008B3E22" w:rsidRDefault="007A6E1B" w:rsidP="00406A55">
      <w:pPr>
        <w:pStyle w:val="Heading1"/>
        <w:jc w:val="center"/>
        <w:rPr>
          <w:rFonts w:ascii="Tahoma" w:hAnsi="Tahoma" w:cs="Tahoma"/>
          <w:szCs w:val="36"/>
        </w:rPr>
      </w:pPr>
      <w:r>
        <w:rPr>
          <w:rFonts w:ascii="Tahoma" w:hAnsi="Tahoma" w:cs="Tahoma"/>
          <w:szCs w:val="36"/>
        </w:rPr>
        <w:lastRenderedPageBreak/>
        <w:t>SEN P</w:t>
      </w:r>
      <w:r w:rsidR="00406A55">
        <w:rPr>
          <w:rFonts w:ascii="Tahoma" w:hAnsi="Tahoma" w:cs="Tahoma"/>
          <w:szCs w:val="36"/>
        </w:rPr>
        <w:t xml:space="preserve">rovision </w:t>
      </w:r>
      <w:r>
        <w:rPr>
          <w:rFonts w:ascii="Tahoma" w:hAnsi="Tahoma" w:cs="Tahoma"/>
        </w:rPr>
        <w:t>P</w:t>
      </w:r>
      <w:r w:rsidR="00406A55" w:rsidRPr="008B3E22">
        <w:rPr>
          <w:rFonts w:ascii="Tahoma" w:hAnsi="Tahoma" w:cs="Tahoma"/>
        </w:rPr>
        <w:t xml:space="preserve">rinciples and </w:t>
      </w:r>
      <w:r>
        <w:rPr>
          <w:rFonts w:ascii="Tahoma" w:hAnsi="Tahoma" w:cs="Tahoma"/>
        </w:rPr>
        <w:t>P</w:t>
      </w:r>
      <w:r w:rsidR="00A127C3">
        <w:rPr>
          <w:rFonts w:ascii="Tahoma" w:hAnsi="Tahoma" w:cs="Tahoma"/>
        </w:rPr>
        <w:t>rocedures</w:t>
      </w:r>
      <w:r w:rsidR="00406A55" w:rsidRPr="008B3E22">
        <w:rPr>
          <w:rFonts w:ascii="Tahoma" w:hAnsi="Tahoma" w:cs="Tahoma"/>
        </w:rPr>
        <w:t>:</w:t>
      </w:r>
    </w:p>
    <w:p w:rsidR="00406A55" w:rsidRDefault="00406A55" w:rsidP="00406A55">
      <w:pPr>
        <w:pStyle w:val="BodyText2"/>
        <w:tabs>
          <w:tab w:val="num" w:pos="426"/>
        </w:tabs>
        <w:spacing w:after="0" w:line="240" w:lineRule="auto"/>
        <w:jc w:val="both"/>
        <w:rPr>
          <w:rFonts w:ascii="Tahoma" w:hAnsi="Tahoma" w:cs="Tahoma"/>
        </w:rPr>
      </w:pPr>
    </w:p>
    <w:p w:rsidR="00406A55" w:rsidRPr="00850584" w:rsidRDefault="00406A55" w:rsidP="00406A55">
      <w:pPr>
        <w:pStyle w:val="BodyText2"/>
        <w:tabs>
          <w:tab w:val="num" w:pos="426"/>
        </w:tabs>
        <w:spacing w:after="0" w:line="240" w:lineRule="auto"/>
        <w:jc w:val="center"/>
        <w:rPr>
          <w:rFonts w:ascii="Tahoma" w:hAnsi="Tahoma" w:cs="Tahoma"/>
        </w:rPr>
      </w:pPr>
      <w:r w:rsidRPr="008B3E22">
        <w:rPr>
          <w:rFonts w:ascii="Tahoma" w:hAnsi="Tahoma" w:cs="Tahoma"/>
        </w:rPr>
        <w:t xml:space="preserve">‘Children </w:t>
      </w:r>
      <w:r>
        <w:rPr>
          <w:rFonts w:ascii="Tahoma" w:hAnsi="Tahoma" w:cs="Tahoma"/>
        </w:rPr>
        <w:t xml:space="preserve">or young people </w:t>
      </w:r>
      <w:r w:rsidRPr="008B3E22">
        <w:rPr>
          <w:rFonts w:ascii="Tahoma" w:hAnsi="Tahoma" w:cs="Tahoma"/>
        </w:rPr>
        <w:t xml:space="preserve">have SEN if they have a </w:t>
      </w:r>
      <w:r w:rsidRPr="00B9083B">
        <w:rPr>
          <w:rFonts w:ascii="Tahoma" w:hAnsi="Tahoma" w:cs="Tahoma"/>
          <w:b/>
          <w:i/>
        </w:rPr>
        <w:t>learning difficulty</w:t>
      </w:r>
      <w:r w:rsidRPr="00B9083B">
        <w:rPr>
          <w:rFonts w:ascii="Tahoma" w:hAnsi="Tahoma" w:cs="Tahoma"/>
          <w:b/>
        </w:rPr>
        <w:t xml:space="preserve"> </w:t>
      </w:r>
      <w:r w:rsidRPr="00B9083B">
        <w:rPr>
          <w:rFonts w:ascii="Tahoma" w:hAnsi="Tahoma" w:cs="Tahoma"/>
          <w:b/>
          <w:i/>
        </w:rPr>
        <w:t>or disability</w:t>
      </w:r>
      <w:r>
        <w:rPr>
          <w:rFonts w:ascii="Tahoma" w:hAnsi="Tahoma" w:cs="Tahoma"/>
        </w:rPr>
        <w:t xml:space="preserve"> </w:t>
      </w:r>
      <w:r w:rsidRPr="008B3E22">
        <w:rPr>
          <w:rFonts w:ascii="Tahoma" w:hAnsi="Tahoma" w:cs="Tahoma"/>
        </w:rPr>
        <w:t xml:space="preserve">which calls for </w:t>
      </w:r>
      <w:r w:rsidRPr="00B9083B">
        <w:rPr>
          <w:rFonts w:ascii="Tahoma" w:hAnsi="Tahoma" w:cs="Tahoma"/>
          <w:b/>
          <w:i/>
        </w:rPr>
        <w:t>special education provision</w:t>
      </w:r>
      <w:r w:rsidR="007A6E1B">
        <w:rPr>
          <w:rFonts w:ascii="Tahoma" w:hAnsi="Tahoma" w:cs="Tahoma"/>
        </w:rPr>
        <w:t xml:space="preserve"> to be made for them.</w:t>
      </w:r>
      <w:r>
        <w:rPr>
          <w:rFonts w:ascii="Tahoma" w:hAnsi="Tahoma" w:cs="Tahoma"/>
        </w:rPr>
        <w:t xml:space="preserve"> (SEN Code of Practice, 2015)</w:t>
      </w:r>
    </w:p>
    <w:p w:rsidR="00406A55" w:rsidRDefault="00406A55" w:rsidP="00406A55">
      <w:pPr>
        <w:pStyle w:val="BodyText2"/>
        <w:spacing w:after="0" w:line="240" w:lineRule="auto"/>
        <w:jc w:val="both"/>
        <w:rPr>
          <w:rFonts w:ascii="Tahoma" w:hAnsi="Tahoma" w:cs="Tahoma"/>
        </w:rPr>
      </w:pPr>
    </w:p>
    <w:p w:rsidR="00406A55" w:rsidRDefault="00406A55" w:rsidP="00406A55">
      <w:pPr>
        <w:pStyle w:val="BodyText2"/>
        <w:spacing w:after="0" w:line="240" w:lineRule="auto"/>
        <w:jc w:val="both"/>
        <w:rPr>
          <w:rFonts w:ascii="Tahoma" w:hAnsi="Tahoma" w:cs="Tahoma"/>
          <w:u w:val="single"/>
        </w:rPr>
      </w:pPr>
      <w:r>
        <w:rPr>
          <w:rFonts w:ascii="Tahoma" w:hAnsi="Tahoma" w:cs="Tahoma"/>
          <w:u w:val="single"/>
        </w:rPr>
        <w:t>Definitions</w:t>
      </w:r>
    </w:p>
    <w:p w:rsidR="00406A55" w:rsidRDefault="00406A55" w:rsidP="00406A55">
      <w:pPr>
        <w:pStyle w:val="BodyText2"/>
        <w:spacing w:after="0" w:line="240" w:lineRule="auto"/>
        <w:jc w:val="both"/>
        <w:rPr>
          <w:rFonts w:ascii="Tahoma" w:hAnsi="Tahoma" w:cs="Tahoma"/>
        </w:rPr>
      </w:pPr>
      <w:r>
        <w:rPr>
          <w:rFonts w:ascii="Tahoma" w:hAnsi="Tahoma" w:cs="Tahoma"/>
        </w:rPr>
        <w:t>The law states that a pupil is defined as having SEND if they:</w:t>
      </w:r>
    </w:p>
    <w:p w:rsidR="00406A55" w:rsidRPr="008B3E22" w:rsidRDefault="00406A55" w:rsidP="00406A55">
      <w:pPr>
        <w:pStyle w:val="BodyText2"/>
        <w:numPr>
          <w:ilvl w:val="0"/>
          <w:numId w:val="4"/>
        </w:numPr>
        <w:spacing w:after="0" w:line="240" w:lineRule="auto"/>
        <w:ind w:left="0" w:firstLine="0"/>
        <w:jc w:val="both"/>
        <w:rPr>
          <w:rFonts w:ascii="Tahoma" w:hAnsi="Tahoma" w:cs="Tahoma"/>
        </w:rPr>
      </w:pPr>
      <w:r w:rsidRPr="008B3E22">
        <w:rPr>
          <w:rFonts w:ascii="Tahoma" w:hAnsi="Tahoma" w:cs="Tahoma"/>
        </w:rPr>
        <w:t>have a significantly greater difficulty in learning than the majority of children of the same age; or</w:t>
      </w:r>
    </w:p>
    <w:p w:rsidR="00406A55" w:rsidRPr="00FC3040" w:rsidRDefault="00406A55" w:rsidP="00406A55">
      <w:pPr>
        <w:numPr>
          <w:ilvl w:val="0"/>
          <w:numId w:val="4"/>
        </w:numPr>
        <w:ind w:left="0" w:firstLine="0"/>
        <w:jc w:val="both"/>
        <w:rPr>
          <w:rFonts w:ascii="Tahoma" w:hAnsi="Tahoma" w:cs="Tahoma"/>
        </w:rPr>
      </w:pPr>
      <w:r w:rsidRPr="008B3E22">
        <w:rPr>
          <w:rFonts w:ascii="Tahoma" w:hAnsi="Tahoma" w:cs="Tahoma"/>
        </w:rPr>
        <w:t>have a disability which prevents or hinders the child from making use of educational facilities of a kind generally provided for children of the same age in schools within the area of the LEA</w:t>
      </w:r>
    </w:p>
    <w:p w:rsidR="00406A55" w:rsidRDefault="00406A55" w:rsidP="00406A55">
      <w:pPr>
        <w:numPr>
          <w:ilvl w:val="0"/>
          <w:numId w:val="4"/>
        </w:numPr>
        <w:ind w:left="0" w:firstLine="0"/>
        <w:jc w:val="both"/>
        <w:rPr>
          <w:rFonts w:ascii="Tahoma" w:hAnsi="Tahoma" w:cs="Tahoma"/>
        </w:rPr>
      </w:pPr>
      <w:proofErr w:type="gramStart"/>
      <w:r>
        <w:rPr>
          <w:rFonts w:ascii="Tahoma" w:hAnsi="Tahoma" w:cs="Tahoma"/>
        </w:rPr>
        <w:t>a</w:t>
      </w:r>
      <w:r w:rsidRPr="008B3E22">
        <w:rPr>
          <w:rFonts w:ascii="Tahoma" w:hAnsi="Tahoma" w:cs="Tahoma"/>
        </w:rPr>
        <w:t>re</w:t>
      </w:r>
      <w:proofErr w:type="gramEnd"/>
      <w:r w:rsidRPr="008B3E22">
        <w:rPr>
          <w:rFonts w:ascii="Tahoma" w:hAnsi="Tahoma" w:cs="Tahoma"/>
        </w:rPr>
        <w:t xml:space="preserve"> under compulsory school age and fall within the definition at a) or b) above or would do so if special e</w:t>
      </w:r>
      <w:r w:rsidR="007A6E1B">
        <w:rPr>
          <w:rFonts w:ascii="Tahoma" w:hAnsi="Tahoma" w:cs="Tahoma"/>
        </w:rPr>
        <w:t>ducation was not made for them.</w:t>
      </w:r>
    </w:p>
    <w:p w:rsidR="00406A55" w:rsidRPr="008B3E22" w:rsidRDefault="00406A55" w:rsidP="00406A55">
      <w:pPr>
        <w:jc w:val="both"/>
        <w:rPr>
          <w:rFonts w:ascii="Tahoma" w:hAnsi="Tahoma" w:cs="Tahoma"/>
        </w:rPr>
      </w:pPr>
    </w:p>
    <w:p w:rsidR="00406A55" w:rsidRDefault="00406A55" w:rsidP="00406A55">
      <w:pPr>
        <w:jc w:val="both"/>
        <w:rPr>
          <w:rFonts w:ascii="Tahoma" w:hAnsi="Tahoma" w:cs="Tahoma"/>
        </w:rPr>
      </w:pPr>
      <w:r w:rsidRPr="008B3E22">
        <w:rPr>
          <w:rFonts w:ascii="Tahoma" w:hAnsi="Tahoma" w:cs="Tahoma"/>
        </w:rPr>
        <w:t>Children must not be regarded as having a learning difficulty solely because the language or form of language of their home is different from the language in which they will be taught.</w:t>
      </w:r>
    </w:p>
    <w:p w:rsidR="00406A55" w:rsidRDefault="00406A55" w:rsidP="00406A55">
      <w:pPr>
        <w:jc w:val="both"/>
        <w:rPr>
          <w:rFonts w:ascii="Tahoma" w:hAnsi="Tahoma" w:cs="Tahoma"/>
        </w:rPr>
      </w:pPr>
    </w:p>
    <w:p w:rsidR="00406A55" w:rsidRDefault="00406A55" w:rsidP="00406A55">
      <w:pPr>
        <w:jc w:val="both"/>
        <w:rPr>
          <w:rFonts w:ascii="Tahoma" w:hAnsi="Tahoma" w:cs="Tahoma"/>
          <w:u w:val="single"/>
        </w:rPr>
      </w:pPr>
      <w:r>
        <w:rPr>
          <w:rFonts w:ascii="Tahoma" w:hAnsi="Tahoma" w:cs="Tahoma"/>
          <w:u w:val="single"/>
        </w:rPr>
        <w:t>Identification</w:t>
      </w:r>
    </w:p>
    <w:p w:rsidR="00406A55" w:rsidRDefault="00406A55" w:rsidP="00406A55">
      <w:pPr>
        <w:tabs>
          <w:tab w:val="num" w:pos="426"/>
        </w:tabs>
        <w:rPr>
          <w:rFonts w:ascii="Tahoma" w:hAnsi="Tahoma" w:cs="Tahoma"/>
        </w:rPr>
      </w:pPr>
      <w:r w:rsidRPr="008B3E22">
        <w:rPr>
          <w:rFonts w:ascii="Tahoma" w:hAnsi="Tahoma" w:cs="Tahoma"/>
        </w:rPr>
        <w:t>We are committed to the early identification and i</w:t>
      </w:r>
      <w:r>
        <w:rPr>
          <w:rFonts w:ascii="Tahoma" w:hAnsi="Tahoma" w:cs="Tahoma"/>
        </w:rPr>
        <w:t xml:space="preserve">ntervention of children who may </w:t>
      </w:r>
      <w:r w:rsidRPr="008B3E22">
        <w:rPr>
          <w:rFonts w:ascii="Tahoma" w:hAnsi="Tahoma" w:cs="Tahoma"/>
        </w:rPr>
        <w:t>have SEN</w:t>
      </w:r>
      <w:r>
        <w:rPr>
          <w:rFonts w:ascii="Tahoma" w:hAnsi="Tahoma" w:cs="Tahoma"/>
        </w:rPr>
        <w:t>D</w:t>
      </w:r>
      <w:r w:rsidRPr="008B3E22">
        <w:rPr>
          <w:rFonts w:ascii="Tahoma" w:hAnsi="Tahoma" w:cs="Tahoma"/>
        </w:rPr>
        <w:t xml:space="preserve">. </w:t>
      </w:r>
    </w:p>
    <w:p w:rsidR="00406A55" w:rsidRDefault="00406A55" w:rsidP="00406A55">
      <w:pPr>
        <w:tabs>
          <w:tab w:val="num" w:pos="426"/>
        </w:tabs>
        <w:rPr>
          <w:rFonts w:ascii="Tahoma" w:hAnsi="Tahoma" w:cs="Tahoma"/>
        </w:rPr>
      </w:pPr>
      <w:r>
        <w:rPr>
          <w:rFonts w:ascii="Tahoma" w:hAnsi="Tahoma" w:cs="Tahoma"/>
        </w:rPr>
        <w:t>To identify pupils with SEND Bryn Offa CE Primary School will:</w:t>
      </w:r>
    </w:p>
    <w:p w:rsidR="00406A55" w:rsidRDefault="00406A55" w:rsidP="00406A55">
      <w:pPr>
        <w:pStyle w:val="ListParagraph"/>
        <w:numPr>
          <w:ilvl w:val="0"/>
          <w:numId w:val="7"/>
        </w:numPr>
        <w:tabs>
          <w:tab w:val="num" w:pos="426"/>
        </w:tabs>
        <w:rPr>
          <w:rFonts w:ascii="Tahoma" w:hAnsi="Tahoma" w:cs="Tahoma"/>
        </w:rPr>
      </w:pPr>
      <w:r>
        <w:rPr>
          <w:rFonts w:ascii="Tahoma" w:hAnsi="Tahoma" w:cs="Tahoma"/>
        </w:rPr>
        <w:t>Assess each pupil’s current skills and level of attainment on entry</w:t>
      </w:r>
    </w:p>
    <w:p w:rsidR="00406A55" w:rsidRDefault="00406A55" w:rsidP="00406A55">
      <w:pPr>
        <w:pStyle w:val="ListParagraph"/>
        <w:numPr>
          <w:ilvl w:val="0"/>
          <w:numId w:val="7"/>
        </w:numPr>
        <w:tabs>
          <w:tab w:val="num" w:pos="426"/>
        </w:tabs>
        <w:rPr>
          <w:rFonts w:ascii="Tahoma" w:hAnsi="Tahoma" w:cs="Tahoma"/>
        </w:rPr>
      </w:pPr>
      <w:r>
        <w:rPr>
          <w:rFonts w:ascii="Tahoma" w:hAnsi="Tahoma" w:cs="Tahoma"/>
        </w:rPr>
        <w:t>Make regular assessments of all pupils to ensure that the intervention:</w:t>
      </w:r>
    </w:p>
    <w:p w:rsidR="00406A55" w:rsidRDefault="001825E9" w:rsidP="00406A55">
      <w:pPr>
        <w:pStyle w:val="ListParagraph"/>
        <w:numPr>
          <w:ilvl w:val="1"/>
          <w:numId w:val="7"/>
        </w:numPr>
        <w:tabs>
          <w:tab w:val="num" w:pos="426"/>
        </w:tabs>
        <w:rPr>
          <w:rFonts w:ascii="Tahoma" w:hAnsi="Tahoma" w:cs="Tahoma"/>
        </w:rPr>
      </w:pPr>
      <w:r>
        <w:rPr>
          <w:rFonts w:ascii="Tahoma" w:hAnsi="Tahoma" w:cs="Tahoma"/>
        </w:rPr>
        <w:t>Matches or betters the child’s previous rate of progress</w:t>
      </w:r>
    </w:p>
    <w:p w:rsidR="001825E9" w:rsidRDefault="001825E9" w:rsidP="001825E9">
      <w:pPr>
        <w:pStyle w:val="ListParagraph"/>
        <w:numPr>
          <w:ilvl w:val="1"/>
          <w:numId w:val="7"/>
        </w:numPr>
        <w:tabs>
          <w:tab w:val="num" w:pos="426"/>
        </w:tabs>
        <w:rPr>
          <w:rFonts w:ascii="Tahoma" w:hAnsi="Tahoma" w:cs="Tahoma"/>
        </w:rPr>
      </w:pPr>
      <w:r>
        <w:rPr>
          <w:rFonts w:ascii="Tahoma" w:hAnsi="Tahoma" w:cs="Tahoma"/>
        </w:rPr>
        <w:t>Closes the attainment gap between the child and their peers</w:t>
      </w:r>
    </w:p>
    <w:p w:rsidR="001825E9" w:rsidRDefault="001825E9" w:rsidP="001825E9">
      <w:pPr>
        <w:pStyle w:val="ListParagraph"/>
        <w:numPr>
          <w:ilvl w:val="1"/>
          <w:numId w:val="7"/>
        </w:numPr>
        <w:tabs>
          <w:tab w:val="num" w:pos="426"/>
        </w:tabs>
        <w:rPr>
          <w:rFonts w:ascii="Tahoma" w:hAnsi="Tahoma" w:cs="Tahoma"/>
        </w:rPr>
      </w:pPr>
      <w:r>
        <w:rPr>
          <w:rFonts w:ascii="Tahoma" w:hAnsi="Tahoma" w:cs="Tahoma"/>
        </w:rPr>
        <w:t>Prevents the attainment gap growing wider</w:t>
      </w:r>
    </w:p>
    <w:p w:rsidR="001825E9" w:rsidRDefault="00265F87" w:rsidP="001825E9">
      <w:pPr>
        <w:pStyle w:val="ListParagraph"/>
        <w:numPr>
          <w:ilvl w:val="0"/>
          <w:numId w:val="7"/>
        </w:numPr>
        <w:tabs>
          <w:tab w:val="num" w:pos="426"/>
        </w:tabs>
        <w:rPr>
          <w:rFonts w:ascii="Tahoma" w:hAnsi="Tahoma" w:cs="Tahoma"/>
        </w:rPr>
      </w:pPr>
      <w:r>
        <w:rPr>
          <w:rFonts w:ascii="Tahoma" w:hAnsi="Tahoma" w:cs="Tahoma"/>
        </w:rPr>
        <w:t>P</w:t>
      </w:r>
      <w:r w:rsidR="001825E9">
        <w:rPr>
          <w:rFonts w:ascii="Tahoma" w:hAnsi="Tahoma" w:cs="Tahoma"/>
        </w:rPr>
        <w:t>rovide extra support to pupils falling behind or making inadequate progress given their age and starting point</w:t>
      </w:r>
    </w:p>
    <w:p w:rsidR="001825E9" w:rsidRDefault="001825E9" w:rsidP="001825E9">
      <w:pPr>
        <w:pStyle w:val="ListParagraph"/>
        <w:numPr>
          <w:ilvl w:val="0"/>
          <w:numId w:val="7"/>
        </w:numPr>
        <w:tabs>
          <w:tab w:val="num" w:pos="426"/>
        </w:tabs>
        <w:rPr>
          <w:rFonts w:ascii="Tahoma" w:hAnsi="Tahoma" w:cs="Tahoma"/>
        </w:rPr>
      </w:pPr>
      <w:r>
        <w:rPr>
          <w:rFonts w:ascii="Tahoma" w:hAnsi="Tahoma" w:cs="Tahoma"/>
        </w:rPr>
        <w:t>Assess whether a pupil has a significant learning difficulty where pupils continue to make inadequate progress, despite quality first teaching targeted at the areas of weakness</w:t>
      </w:r>
    </w:p>
    <w:p w:rsidR="001825E9" w:rsidRDefault="001825E9" w:rsidP="001825E9">
      <w:pPr>
        <w:tabs>
          <w:tab w:val="num" w:pos="426"/>
        </w:tabs>
        <w:rPr>
          <w:rFonts w:ascii="Tahoma" w:hAnsi="Tahoma" w:cs="Tahoma"/>
        </w:rPr>
      </w:pPr>
    </w:p>
    <w:p w:rsidR="001825E9" w:rsidRDefault="001825E9" w:rsidP="001825E9">
      <w:pPr>
        <w:tabs>
          <w:tab w:val="num" w:pos="426"/>
        </w:tabs>
        <w:rPr>
          <w:rFonts w:ascii="Tahoma" w:hAnsi="Tahoma" w:cs="Tahoma"/>
          <w:u w:val="single"/>
        </w:rPr>
      </w:pPr>
      <w:r>
        <w:rPr>
          <w:rFonts w:ascii="Tahoma" w:hAnsi="Tahoma" w:cs="Tahoma"/>
          <w:u w:val="single"/>
        </w:rPr>
        <w:t>Graduated approach</w:t>
      </w:r>
    </w:p>
    <w:p w:rsidR="001825E9" w:rsidRDefault="001825E9" w:rsidP="001825E9">
      <w:pPr>
        <w:tabs>
          <w:tab w:val="num" w:pos="426"/>
        </w:tabs>
        <w:rPr>
          <w:rFonts w:ascii="Tahoma" w:hAnsi="Tahoma" w:cs="Tahoma"/>
        </w:rPr>
      </w:pPr>
      <w:r>
        <w:rPr>
          <w:rFonts w:ascii="Tahoma" w:hAnsi="Tahoma" w:cs="Tahoma"/>
        </w:rPr>
        <w:t>Once a potential SEND has been identified, Bryn Offa CE Primary School will:</w:t>
      </w:r>
    </w:p>
    <w:p w:rsidR="006D3F32" w:rsidRDefault="001825E9" w:rsidP="001825E9">
      <w:pPr>
        <w:pStyle w:val="ListParagraph"/>
        <w:numPr>
          <w:ilvl w:val="0"/>
          <w:numId w:val="7"/>
        </w:numPr>
        <w:tabs>
          <w:tab w:val="num" w:pos="426"/>
        </w:tabs>
        <w:rPr>
          <w:rFonts w:ascii="Tahoma" w:hAnsi="Tahoma" w:cs="Tahoma"/>
        </w:rPr>
      </w:pPr>
      <w:r>
        <w:rPr>
          <w:rFonts w:ascii="Tahoma" w:hAnsi="Tahoma" w:cs="Tahoma"/>
        </w:rPr>
        <w:t>Establish a clear assessment of the pupils needs</w:t>
      </w:r>
      <w:r w:rsidR="006D3F32">
        <w:rPr>
          <w:rFonts w:ascii="Tahoma" w:hAnsi="Tahoma" w:cs="Tahoma"/>
        </w:rPr>
        <w:t>,</w:t>
      </w:r>
      <w:r>
        <w:rPr>
          <w:rFonts w:ascii="Tahoma" w:hAnsi="Tahoma" w:cs="Tahoma"/>
        </w:rPr>
        <w:t xml:space="preserve"> through more detailed observations </w:t>
      </w:r>
      <w:r w:rsidR="006D3F32">
        <w:rPr>
          <w:rFonts w:ascii="Tahoma" w:hAnsi="Tahoma" w:cs="Tahoma"/>
        </w:rPr>
        <w:t xml:space="preserve">and specific assessments. </w:t>
      </w:r>
    </w:p>
    <w:p w:rsidR="001825E9" w:rsidRDefault="006D3F32" w:rsidP="001825E9">
      <w:pPr>
        <w:pStyle w:val="ListParagraph"/>
        <w:numPr>
          <w:ilvl w:val="0"/>
          <w:numId w:val="7"/>
        </w:numPr>
        <w:tabs>
          <w:tab w:val="num" w:pos="426"/>
        </w:tabs>
        <w:rPr>
          <w:rFonts w:ascii="Tahoma" w:hAnsi="Tahoma" w:cs="Tahoma"/>
        </w:rPr>
      </w:pPr>
      <w:r>
        <w:rPr>
          <w:rFonts w:ascii="Tahoma" w:hAnsi="Tahoma" w:cs="Tahoma"/>
        </w:rPr>
        <w:t>O</w:t>
      </w:r>
      <w:r w:rsidR="001825E9">
        <w:rPr>
          <w:rFonts w:ascii="Tahoma" w:hAnsi="Tahoma" w:cs="Tahoma"/>
        </w:rPr>
        <w:t>btain further information from parents/carers</w:t>
      </w:r>
      <w:r>
        <w:rPr>
          <w:rFonts w:ascii="Tahoma" w:hAnsi="Tahoma" w:cs="Tahoma"/>
        </w:rPr>
        <w:t xml:space="preserve"> and any appropriate professionals</w:t>
      </w:r>
      <w:r w:rsidR="001825E9">
        <w:rPr>
          <w:rFonts w:ascii="Tahoma" w:hAnsi="Tahoma" w:cs="Tahoma"/>
        </w:rPr>
        <w:t xml:space="preserve">. </w:t>
      </w:r>
    </w:p>
    <w:p w:rsidR="001825E9" w:rsidRDefault="006D3F32" w:rsidP="001825E9">
      <w:pPr>
        <w:pStyle w:val="ListParagraph"/>
        <w:numPr>
          <w:ilvl w:val="0"/>
          <w:numId w:val="9"/>
        </w:numPr>
        <w:tabs>
          <w:tab w:val="num" w:pos="426"/>
        </w:tabs>
        <w:rPr>
          <w:rFonts w:ascii="Tahoma" w:hAnsi="Tahoma" w:cs="Tahoma"/>
        </w:rPr>
      </w:pPr>
      <w:r>
        <w:rPr>
          <w:rFonts w:ascii="Tahoma" w:hAnsi="Tahoma" w:cs="Tahoma"/>
        </w:rPr>
        <w:t>Alongside</w:t>
      </w:r>
      <w:r w:rsidR="001825E9">
        <w:rPr>
          <w:rFonts w:ascii="Tahoma" w:hAnsi="Tahoma" w:cs="Tahoma"/>
        </w:rPr>
        <w:t xml:space="preserve"> the pupil’</w:t>
      </w:r>
      <w:r>
        <w:rPr>
          <w:rFonts w:ascii="Tahoma" w:hAnsi="Tahoma" w:cs="Tahoma"/>
        </w:rPr>
        <w:t>s parents/carers</w:t>
      </w:r>
      <w:r w:rsidR="001825E9">
        <w:rPr>
          <w:rFonts w:ascii="Tahoma" w:hAnsi="Tahoma" w:cs="Tahoma"/>
        </w:rPr>
        <w:t xml:space="preserve">, </w:t>
      </w:r>
      <w:r>
        <w:rPr>
          <w:rFonts w:ascii="Tahoma" w:hAnsi="Tahoma" w:cs="Tahoma"/>
        </w:rPr>
        <w:t xml:space="preserve">plan </w:t>
      </w:r>
      <w:r w:rsidR="001825E9">
        <w:rPr>
          <w:rFonts w:ascii="Tahoma" w:hAnsi="Tahoma" w:cs="Tahoma"/>
        </w:rPr>
        <w:t xml:space="preserve">the interventions and support to be put in place, as well as the expected impact or outcome, with a clear date for review. </w:t>
      </w:r>
      <w:r w:rsidR="00406A55" w:rsidRPr="001825E9">
        <w:rPr>
          <w:rFonts w:ascii="Tahoma" w:hAnsi="Tahoma" w:cs="Tahoma"/>
        </w:rPr>
        <w:t>This also allows teachers to evaluate actions that have already been taken, throu</w:t>
      </w:r>
      <w:r w:rsidR="009859B6">
        <w:rPr>
          <w:rFonts w:ascii="Tahoma" w:hAnsi="Tahoma" w:cs="Tahoma"/>
        </w:rPr>
        <w:t>gh curriculum differentiation.</w:t>
      </w:r>
    </w:p>
    <w:p w:rsidR="001825E9" w:rsidRDefault="006D3F32" w:rsidP="001825E9">
      <w:pPr>
        <w:pStyle w:val="ListParagraph"/>
        <w:numPr>
          <w:ilvl w:val="0"/>
          <w:numId w:val="9"/>
        </w:numPr>
        <w:tabs>
          <w:tab w:val="num" w:pos="426"/>
        </w:tabs>
        <w:rPr>
          <w:rFonts w:ascii="Tahoma" w:hAnsi="Tahoma" w:cs="Tahoma"/>
        </w:rPr>
      </w:pPr>
      <w:r>
        <w:rPr>
          <w:rFonts w:ascii="Tahoma" w:hAnsi="Tahoma" w:cs="Tahoma"/>
        </w:rPr>
        <w:t xml:space="preserve">Implement the agreed interventions and modification of teaching approaches, with support from the </w:t>
      </w:r>
      <w:proofErr w:type="spellStart"/>
      <w:r>
        <w:rPr>
          <w:rFonts w:ascii="Tahoma" w:hAnsi="Tahoma" w:cs="Tahoma"/>
        </w:rPr>
        <w:t>SENDCo</w:t>
      </w:r>
      <w:proofErr w:type="spellEnd"/>
      <w:r>
        <w:rPr>
          <w:rFonts w:ascii="Tahoma" w:hAnsi="Tahoma" w:cs="Tahoma"/>
        </w:rPr>
        <w:t xml:space="preserve">. </w:t>
      </w:r>
    </w:p>
    <w:p w:rsidR="006D3F32" w:rsidRDefault="006D3F32" w:rsidP="001825E9">
      <w:pPr>
        <w:pStyle w:val="ListParagraph"/>
        <w:numPr>
          <w:ilvl w:val="0"/>
          <w:numId w:val="9"/>
        </w:numPr>
        <w:tabs>
          <w:tab w:val="num" w:pos="426"/>
        </w:tabs>
        <w:rPr>
          <w:rFonts w:ascii="Tahoma" w:hAnsi="Tahoma" w:cs="Tahoma"/>
        </w:rPr>
      </w:pPr>
      <w:r>
        <w:rPr>
          <w:rFonts w:ascii="Tahoma" w:hAnsi="Tahoma" w:cs="Tahoma"/>
        </w:rPr>
        <w:lastRenderedPageBreak/>
        <w:t>Review effectiveness of interventions</w:t>
      </w:r>
      <w:r w:rsidR="009859B6">
        <w:rPr>
          <w:rFonts w:ascii="Tahoma" w:hAnsi="Tahoma" w:cs="Tahoma"/>
        </w:rPr>
        <w:t xml:space="preserve"> and approaches </w:t>
      </w:r>
      <w:r>
        <w:rPr>
          <w:rFonts w:ascii="Tahoma" w:hAnsi="Tahoma" w:cs="Tahoma"/>
        </w:rPr>
        <w:t xml:space="preserve">frequently, making any necessary revisions. </w:t>
      </w:r>
    </w:p>
    <w:p w:rsidR="009859B6" w:rsidRDefault="009859B6" w:rsidP="009859B6">
      <w:pPr>
        <w:tabs>
          <w:tab w:val="num" w:pos="426"/>
        </w:tabs>
        <w:rPr>
          <w:rFonts w:ascii="Tahoma" w:hAnsi="Tahoma" w:cs="Tahoma"/>
        </w:rPr>
      </w:pPr>
    </w:p>
    <w:p w:rsidR="009859B6" w:rsidRPr="009859B6" w:rsidRDefault="009859B6" w:rsidP="009859B6">
      <w:pPr>
        <w:tabs>
          <w:tab w:val="num" w:pos="426"/>
        </w:tabs>
        <w:rPr>
          <w:rFonts w:ascii="Tahoma" w:hAnsi="Tahoma" w:cs="Tahoma"/>
          <w:u w:val="single"/>
        </w:rPr>
      </w:pPr>
    </w:p>
    <w:p w:rsidR="009859B6" w:rsidRPr="009859B6" w:rsidRDefault="009859B6" w:rsidP="009859B6">
      <w:pPr>
        <w:tabs>
          <w:tab w:val="num" w:pos="426"/>
        </w:tabs>
        <w:rPr>
          <w:rFonts w:ascii="Tahoma" w:hAnsi="Tahoma" w:cs="Tahoma"/>
          <w:u w:val="single"/>
        </w:rPr>
      </w:pPr>
      <w:r w:rsidRPr="009859B6">
        <w:rPr>
          <w:rFonts w:ascii="Tahoma" w:hAnsi="Tahoma" w:cs="Tahoma"/>
          <w:u w:val="single"/>
        </w:rPr>
        <w:t>SEN Support</w:t>
      </w:r>
    </w:p>
    <w:p w:rsidR="006D3F32" w:rsidRDefault="009859B6" w:rsidP="006D3F32">
      <w:pPr>
        <w:tabs>
          <w:tab w:val="num" w:pos="426"/>
        </w:tabs>
        <w:rPr>
          <w:rFonts w:ascii="Tahoma" w:hAnsi="Tahoma" w:cs="Tahoma"/>
        </w:rPr>
      </w:pPr>
      <w:r>
        <w:rPr>
          <w:rFonts w:ascii="Tahoma" w:hAnsi="Tahoma" w:cs="Tahoma"/>
        </w:rPr>
        <w:t>Bryn Offa CE Primary School will implement interventions through SEN support where a pupil:</w:t>
      </w:r>
    </w:p>
    <w:p w:rsidR="009859B6" w:rsidRDefault="009859B6" w:rsidP="009859B6">
      <w:pPr>
        <w:pStyle w:val="ListParagraph"/>
        <w:numPr>
          <w:ilvl w:val="0"/>
          <w:numId w:val="10"/>
        </w:numPr>
        <w:tabs>
          <w:tab w:val="num" w:pos="426"/>
        </w:tabs>
        <w:rPr>
          <w:rFonts w:ascii="Tahoma" w:hAnsi="Tahoma" w:cs="Tahoma"/>
        </w:rPr>
      </w:pPr>
      <w:r>
        <w:rPr>
          <w:rFonts w:ascii="Tahoma" w:hAnsi="Tahoma" w:cs="Tahoma"/>
        </w:rPr>
        <w:t>Makes little or no progress when quality first teaching approaches are aimed specifically at a child’s identified area of need.</w:t>
      </w:r>
    </w:p>
    <w:p w:rsidR="009859B6" w:rsidRDefault="009859B6" w:rsidP="009859B6">
      <w:pPr>
        <w:pStyle w:val="ListParagraph"/>
        <w:numPr>
          <w:ilvl w:val="0"/>
          <w:numId w:val="10"/>
        </w:numPr>
        <w:tabs>
          <w:tab w:val="num" w:pos="426"/>
        </w:tabs>
        <w:rPr>
          <w:rFonts w:ascii="Tahoma" w:hAnsi="Tahoma" w:cs="Tahoma"/>
        </w:rPr>
      </w:pPr>
      <w:r>
        <w:rPr>
          <w:rFonts w:ascii="Tahoma" w:hAnsi="Tahoma" w:cs="Tahoma"/>
        </w:rPr>
        <w:t>Shows difficulty in developing literacy or mathematics skills resulting in poor attainment in some curriculum areas</w:t>
      </w:r>
      <w:r w:rsidR="00B248E6">
        <w:rPr>
          <w:rFonts w:ascii="Tahoma" w:hAnsi="Tahoma" w:cs="Tahoma"/>
        </w:rPr>
        <w:t>.</w:t>
      </w:r>
    </w:p>
    <w:p w:rsidR="009859B6" w:rsidRDefault="009859B6" w:rsidP="009859B6">
      <w:pPr>
        <w:pStyle w:val="ListParagraph"/>
        <w:numPr>
          <w:ilvl w:val="0"/>
          <w:numId w:val="10"/>
        </w:numPr>
        <w:tabs>
          <w:tab w:val="num" w:pos="426"/>
        </w:tabs>
        <w:rPr>
          <w:rFonts w:ascii="Tahoma" w:hAnsi="Tahoma" w:cs="Tahoma"/>
        </w:rPr>
      </w:pPr>
      <w:r>
        <w:rPr>
          <w:rFonts w:ascii="Tahoma" w:hAnsi="Tahoma" w:cs="Tahoma"/>
        </w:rPr>
        <w:t xml:space="preserve">Shows persistent emotional </w:t>
      </w:r>
      <w:r w:rsidR="00B248E6">
        <w:rPr>
          <w:rFonts w:ascii="Tahoma" w:hAnsi="Tahoma" w:cs="Tahoma"/>
        </w:rPr>
        <w:t>and/</w:t>
      </w:r>
      <w:r>
        <w:rPr>
          <w:rFonts w:ascii="Tahoma" w:hAnsi="Tahoma" w:cs="Tahoma"/>
        </w:rPr>
        <w:t>or behavioural difficulties which do not improve through the use of positive behaviour management</w:t>
      </w:r>
      <w:r w:rsidR="00B248E6">
        <w:rPr>
          <w:rFonts w:ascii="Tahoma" w:hAnsi="Tahoma" w:cs="Tahoma"/>
        </w:rPr>
        <w:t>.</w:t>
      </w:r>
    </w:p>
    <w:p w:rsidR="009859B6" w:rsidRDefault="00B248E6" w:rsidP="009859B6">
      <w:pPr>
        <w:pStyle w:val="ListParagraph"/>
        <w:numPr>
          <w:ilvl w:val="0"/>
          <w:numId w:val="10"/>
        </w:numPr>
        <w:tabs>
          <w:tab w:val="num" w:pos="426"/>
        </w:tabs>
        <w:rPr>
          <w:rFonts w:ascii="Tahoma" w:hAnsi="Tahoma" w:cs="Tahoma"/>
        </w:rPr>
      </w:pPr>
      <w:r>
        <w:rPr>
          <w:rFonts w:ascii="Tahoma" w:hAnsi="Tahoma" w:cs="Tahoma"/>
        </w:rPr>
        <w:t>Has sensory and/or physical needs and continues to make little or no progress despite the use of specialist equipment.</w:t>
      </w:r>
    </w:p>
    <w:p w:rsidR="00B248E6" w:rsidRDefault="00B248E6" w:rsidP="009859B6">
      <w:pPr>
        <w:pStyle w:val="ListParagraph"/>
        <w:numPr>
          <w:ilvl w:val="0"/>
          <w:numId w:val="10"/>
        </w:numPr>
        <w:tabs>
          <w:tab w:val="num" w:pos="426"/>
        </w:tabs>
        <w:rPr>
          <w:rFonts w:ascii="Tahoma" w:hAnsi="Tahoma" w:cs="Tahoma"/>
        </w:rPr>
      </w:pPr>
      <w:r>
        <w:rPr>
          <w:rFonts w:ascii="Tahoma" w:hAnsi="Tahoma" w:cs="Tahoma"/>
        </w:rPr>
        <w:t xml:space="preserve">Has communication and/or interaction difficulties and continues to make little or no progress, despite differentiation of the curriculum and implementation of specific interventions. </w:t>
      </w:r>
    </w:p>
    <w:p w:rsidR="00B248E6" w:rsidRDefault="00B248E6" w:rsidP="00B248E6">
      <w:pPr>
        <w:tabs>
          <w:tab w:val="num" w:pos="426"/>
        </w:tabs>
        <w:rPr>
          <w:rFonts w:ascii="Tahoma" w:hAnsi="Tahoma" w:cs="Tahoma"/>
        </w:rPr>
      </w:pPr>
    </w:p>
    <w:p w:rsidR="00B248E6" w:rsidRDefault="00B248E6" w:rsidP="00B248E6">
      <w:pPr>
        <w:tabs>
          <w:tab w:val="num" w:pos="426"/>
        </w:tabs>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in consultation with parents/carers, will seek advice from external, expert support services, if a pupil:</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Continues to make very little or no progress in specific areas over a long period.</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Continues to work at National Curriculum levels substantially below the expected of children of a similar age.</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Has emotional and/or behavioural difficulties which interfere with the learning of the individual or their class group, despite having an individualised behaviour plan.</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Has sensory and/or physical needs which require specialist equipment and/or regular advice/visits by a specialist service.</w:t>
      </w:r>
    </w:p>
    <w:p w:rsidR="00B248E6" w:rsidRDefault="00B248E6" w:rsidP="00B248E6">
      <w:pPr>
        <w:pStyle w:val="ListParagraph"/>
        <w:numPr>
          <w:ilvl w:val="0"/>
          <w:numId w:val="11"/>
        </w:numPr>
        <w:tabs>
          <w:tab w:val="num" w:pos="426"/>
        </w:tabs>
        <w:rPr>
          <w:rFonts w:ascii="Tahoma" w:hAnsi="Tahoma" w:cs="Tahoma"/>
        </w:rPr>
      </w:pPr>
      <w:r>
        <w:rPr>
          <w:rFonts w:ascii="Tahoma" w:hAnsi="Tahoma" w:cs="Tahoma"/>
        </w:rPr>
        <w:t xml:space="preserve">Has communication and/or interaction difficulties that is preventing/hindering the development </w:t>
      </w:r>
      <w:r w:rsidR="0017709F">
        <w:rPr>
          <w:rFonts w:ascii="Tahoma" w:hAnsi="Tahoma" w:cs="Tahoma"/>
        </w:rPr>
        <w:t>of social relationships and is causing barriers to learning.</w:t>
      </w:r>
    </w:p>
    <w:p w:rsidR="0017709F" w:rsidRDefault="0017709F" w:rsidP="0017709F">
      <w:pPr>
        <w:tabs>
          <w:tab w:val="num" w:pos="426"/>
        </w:tabs>
        <w:rPr>
          <w:rFonts w:ascii="Tahoma" w:hAnsi="Tahoma" w:cs="Tahoma"/>
        </w:rPr>
      </w:pPr>
    </w:p>
    <w:p w:rsidR="0017709F" w:rsidRPr="0017709F" w:rsidRDefault="0017709F" w:rsidP="0017709F">
      <w:pPr>
        <w:tabs>
          <w:tab w:val="num" w:pos="426"/>
        </w:tabs>
        <w:rPr>
          <w:rFonts w:ascii="Tahoma" w:hAnsi="Tahoma" w:cs="Tahoma"/>
        </w:rPr>
      </w:pPr>
    </w:p>
    <w:p w:rsidR="002D696A" w:rsidRDefault="002D696A" w:rsidP="00406A55">
      <w:pPr>
        <w:jc w:val="both"/>
        <w:rPr>
          <w:rFonts w:ascii="Tahoma" w:hAnsi="Tahoma" w:cs="Tahoma"/>
          <w:u w:val="single"/>
        </w:rPr>
      </w:pPr>
      <w:r>
        <w:rPr>
          <w:rFonts w:ascii="Tahoma" w:hAnsi="Tahoma" w:cs="Tahoma"/>
          <w:u w:val="single"/>
        </w:rPr>
        <w:t>Educational, Health and Care plan</w:t>
      </w:r>
    </w:p>
    <w:p w:rsidR="002D696A" w:rsidRDefault="002D696A" w:rsidP="00406A55">
      <w:pPr>
        <w:jc w:val="both"/>
        <w:rPr>
          <w:rFonts w:ascii="Tahoma" w:hAnsi="Tahoma" w:cs="Tahoma"/>
        </w:rPr>
      </w:pPr>
      <w:r>
        <w:rPr>
          <w:rFonts w:ascii="Tahoma" w:hAnsi="Tahoma" w:cs="Tahoma"/>
        </w:rPr>
        <w:t>In consultation with parents and where, despite the school having taken relevant and purposeful action to identify, assess and meet the SEND of the child, the child had not made expected progress, the school or parents should consider requesting an Education, Health and Care (EHC) plan.</w:t>
      </w:r>
    </w:p>
    <w:p w:rsidR="002D696A" w:rsidRDefault="002D696A" w:rsidP="00406A55">
      <w:pPr>
        <w:jc w:val="both"/>
        <w:rPr>
          <w:rFonts w:ascii="Tahoma" w:hAnsi="Tahoma" w:cs="Tahoma"/>
        </w:rPr>
      </w:pPr>
      <w:r>
        <w:rPr>
          <w:rFonts w:ascii="Tahoma" w:hAnsi="Tahoma" w:cs="Tahoma"/>
        </w:rPr>
        <w:t>Bryn Offa CE Primary School will:</w:t>
      </w:r>
    </w:p>
    <w:p w:rsidR="002D696A" w:rsidRDefault="002D696A" w:rsidP="002D696A">
      <w:pPr>
        <w:pStyle w:val="ListParagraph"/>
        <w:numPr>
          <w:ilvl w:val="0"/>
          <w:numId w:val="12"/>
        </w:numPr>
        <w:jc w:val="both"/>
        <w:rPr>
          <w:rFonts w:ascii="Tahoma" w:hAnsi="Tahoma" w:cs="Tahoma"/>
        </w:rPr>
      </w:pPr>
      <w:r>
        <w:rPr>
          <w:rFonts w:ascii="Tahoma" w:hAnsi="Tahoma" w:cs="Tahoma"/>
        </w:rPr>
        <w:t>Meet its duty to respond to any request for information relating to a statutory assessment, to the local authority, within 6 weeks of receipt.</w:t>
      </w:r>
    </w:p>
    <w:p w:rsidR="002D696A" w:rsidRDefault="002D696A" w:rsidP="002D696A">
      <w:pPr>
        <w:pStyle w:val="ListParagraph"/>
        <w:numPr>
          <w:ilvl w:val="0"/>
          <w:numId w:val="12"/>
        </w:numPr>
        <w:jc w:val="both"/>
        <w:rPr>
          <w:rFonts w:ascii="Tahoma" w:hAnsi="Tahoma" w:cs="Tahoma"/>
        </w:rPr>
      </w:pPr>
      <w:r>
        <w:rPr>
          <w:rFonts w:ascii="Tahoma" w:hAnsi="Tahoma" w:cs="Tahoma"/>
        </w:rPr>
        <w:t>(</w:t>
      </w:r>
      <w:proofErr w:type="gramStart"/>
      <w:r>
        <w:rPr>
          <w:rFonts w:ascii="Tahoma" w:hAnsi="Tahoma" w:cs="Tahoma"/>
        </w:rPr>
        <w:t>if</w:t>
      </w:r>
      <w:proofErr w:type="gramEnd"/>
      <w:r>
        <w:rPr>
          <w:rFonts w:ascii="Tahoma" w:hAnsi="Tahoma" w:cs="Tahoma"/>
        </w:rPr>
        <w:t xml:space="preserve"> the decision is taken not to issue a EHC plan) consider and implement the recommendation and feedback from th</w:t>
      </w:r>
      <w:r w:rsidR="00265F87">
        <w:rPr>
          <w:rFonts w:ascii="Tahoma" w:hAnsi="Tahoma" w:cs="Tahoma"/>
        </w:rPr>
        <w:t>e local authority, regarding how</w:t>
      </w:r>
      <w:r>
        <w:rPr>
          <w:rFonts w:ascii="Tahoma" w:hAnsi="Tahoma" w:cs="Tahoma"/>
        </w:rPr>
        <w:t xml:space="preserve"> the pupil’s outcomes can be met through the schools existing provision.</w:t>
      </w:r>
    </w:p>
    <w:p w:rsidR="001E3C57" w:rsidRDefault="002D696A" w:rsidP="002D696A">
      <w:pPr>
        <w:pStyle w:val="ListParagraph"/>
        <w:numPr>
          <w:ilvl w:val="0"/>
          <w:numId w:val="12"/>
        </w:numPr>
        <w:jc w:val="both"/>
        <w:rPr>
          <w:rFonts w:ascii="Tahoma" w:hAnsi="Tahoma" w:cs="Tahoma"/>
        </w:rPr>
      </w:pPr>
      <w:r w:rsidRPr="001E3C57">
        <w:rPr>
          <w:rFonts w:ascii="Tahoma" w:hAnsi="Tahoma" w:cs="Tahoma"/>
        </w:rPr>
        <w:t>Admit any child that names the school in an EHC plan.</w:t>
      </w:r>
      <w:r w:rsidR="00265F87" w:rsidRPr="001E3C57">
        <w:rPr>
          <w:rFonts w:ascii="Tahoma" w:hAnsi="Tahoma" w:cs="Tahoma"/>
        </w:rPr>
        <w:t xml:space="preserve"> </w:t>
      </w:r>
    </w:p>
    <w:p w:rsidR="002D696A" w:rsidRPr="001E3C57" w:rsidRDefault="002D696A" w:rsidP="002D696A">
      <w:pPr>
        <w:pStyle w:val="ListParagraph"/>
        <w:numPr>
          <w:ilvl w:val="0"/>
          <w:numId w:val="12"/>
        </w:numPr>
        <w:jc w:val="both"/>
        <w:rPr>
          <w:rFonts w:ascii="Tahoma" w:hAnsi="Tahoma" w:cs="Tahoma"/>
        </w:rPr>
      </w:pPr>
      <w:r w:rsidRPr="001E3C57">
        <w:rPr>
          <w:rFonts w:ascii="Tahoma" w:hAnsi="Tahoma" w:cs="Tahoma"/>
        </w:rPr>
        <w:lastRenderedPageBreak/>
        <w:t>Ensure that all those teaching or working with a child named in an EHC plan, are aware of the pupil’s needs and that arrangements are in place to meet them</w:t>
      </w:r>
      <w:r w:rsidR="00EC7F58" w:rsidRPr="001E3C57">
        <w:rPr>
          <w:rFonts w:ascii="Tahoma" w:hAnsi="Tahoma" w:cs="Tahoma"/>
        </w:rPr>
        <w:t>.</w:t>
      </w:r>
    </w:p>
    <w:p w:rsidR="002D696A" w:rsidRDefault="00EC7F58" w:rsidP="002D696A">
      <w:pPr>
        <w:pStyle w:val="ListParagraph"/>
        <w:numPr>
          <w:ilvl w:val="0"/>
          <w:numId w:val="12"/>
        </w:numPr>
        <w:jc w:val="both"/>
        <w:rPr>
          <w:rFonts w:ascii="Tahoma" w:hAnsi="Tahoma" w:cs="Tahoma"/>
        </w:rPr>
      </w:pPr>
      <w:r>
        <w:rPr>
          <w:rFonts w:ascii="Tahoma" w:hAnsi="Tahoma" w:cs="Tahoma"/>
        </w:rPr>
        <w:t>Request a re-assessment of an EHC plan after an initial assessment if a pupil’s needs significantly change.</w:t>
      </w:r>
    </w:p>
    <w:p w:rsidR="00EC7F58" w:rsidRDefault="00EC7F58" w:rsidP="002D696A">
      <w:pPr>
        <w:pStyle w:val="ListParagraph"/>
        <w:numPr>
          <w:ilvl w:val="0"/>
          <w:numId w:val="12"/>
        </w:numPr>
        <w:jc w:val="both"/>
        <w:rPr>
          <w:rFonts w:ascii="Tahoma" w:hAnsi="Tahoma" w:cs="Tahoma"/>
        </w:rPr>
      </w:pPr>
      <w:r>
        <w:rPr>
          <w:rFonts w:ascii="Tahoma" w:hAnsi="Tahoma" w:cs="Tahoma"/>
        </w:rPr>
        <w:t xml:space="preserve">Ensure an annual review meeting takes place completing and sharing appropriate information </w:t>
      </w:r>
      <w:r w:rsidR="00A127C3">
        <w:rPr>
          <w:rFonts w:ascii="Tahoma" w:hAnsi="Tahoma" w:cs="Tahoma"/>
        </w:rPr>
        <w:t>beforehand</w:t>
      </w:r>
      <w:r>
        <w:rPr>
          <w:rFonts w:ascii="Tahoma" w:hAnsi="Tahoma" w:cs="Tahoma"/>
        </w:rPr>
        <w:t>.</w:t>
      </w:r>
    </w:p>
    <w:p w:rsidR="00045ED2" w:rsidRDefault="00045ED2" w:rsidP="00045ED2">
      <w:pPr>
        <w:jc w:val="both"/>
        <w:rPr>
          <w:rFonts w:ascii="Tahoma" w:hAnsi="Tahoma" w:cs="Tahoma"/>
        </w:rPr>
      </w:pPr>
    </w:p>
    <w:p w:rsidR="00045ED2" w:rsidRPr="00045ED2" w:rsidRDefault="00045ED2" w:rsidP="00045ED2">
      <w:pPr>
        <w:jc w:val="both"/>
        <w:rPr>
          <w:rFonts w:ascii="Tahoma" w:hAnsi="Tahoma" w:cs="Tahoma"/>
          <w:u w:val="single"/>
        </w:rPr>
      </w:pPr>
      <w:r w:rsidRPr="00045ED2">
        <w:rPr>
          <w:rFonts w:ascii="Tahoma" w:hAnsi="Tahoma" w:cs="Tahoma"/>
          <w:u w:val="single"/>
        </w:rPr>
        <w:t>Criteria for exiting SEN support</w:t>
      </w:r>
    </w:p>
    <w:p w:rsidR="00045ED2" w:rsidRDefault="007A6E1B" w:rsidP="00045ED2">
      <w:pPr>
        <w:jc w:val="both"/>
        <w:rPr>
          <w:rFonts w:ascii="Tahoma" w:hAnsi="Tahoma" w:cs="Tahoma"/>
        </w:rPr>
      </w:pPr>
      <w:r>
        <w:rPr>
          <w:rFonts w:ascii="Tahoma" w:hAnsi="Tahoma" w:cs="Tahoma"/>
        </w:rPr>
        <w:t>Bryn Offa CE Primary S</w:t>
      </w:r>
      <w:r w:rsidR="00045ED2">
        <w:rPr>
          <w:rFonts w:ascii="Tahoma" w:hAnsi="Tahoma" w:cs="Tahoma"/>
        </w:rPr>
        <w:t xml:space="preserve">chool will take a child off the SEN register if it is felt that the child is making sustainable progress. The views of the teacher, </w:t>
      </w:r>
      <w:proofErr w:type="spellStart"/>
      <w:r w:rsidR="00045ED2">
        <w:rPr>
          <w:rFonts w:ascii="Tahoma" w:hAnsi="Tahoma" w:cs="Tahoma"/>
        </w:rPr>
        <w:t>SENDCo</w:t>
      </w:r>
      <w:proofErr w:type="spellEnd"/>
      <w:r w:rsidR="00045ED2">
        <w:rPr>
          <w:rFonts w:ascii="Tahoma" w:hAnsi="Tahoma" w:cs="Tahoma"/>
        </w:rPr>
        <w:t xml:space="preserve">, pupil and parents will be taken into account, as well as that of any other professionals involved with the child. If it is agreed by all to take the pupil off the SEND register, then all records will be kept until the pupil leaves the school (and passed on to the next setting). The pupil will continue to be monitored through the schools monitoring procedures. If it is felt that the pupil </w:t>
      </w:r>
      <w:r w:rsidR="00A127C3">
        <w:rPr>
          <w:rFonts w:ascii="Tahoma" w:hAnsi="Tahoma" w:cs="Tahoma"/>
        </w:rPr>
        <w:t>requires additional support, the procedures set out in this policy will be followed.</w:t>
      </w:r>
    </w:p>
    <w:p w:rsidR="00BB5FFD" w:rsidRDefault="00BB5FFD" w:rsidP="00045ED2">
      <w:pPr>
        <w:jc w:val="both"/>
        <w:rPr>
          <w:rFonts w:ascii="Tahoma" w:hAnsi="Tahoma" w:cs="Tahoma"/>
        </w:rPr>
      </w:pPr>
    </w:p>
    <w:p w:rsidR="00DC332A" w:rsidRDefault="00DC332A" w:rsidP="00045ED2">
      <w:pPr>
        <w:jc w:val="both"/>
        <w:rPr>
          <w:rFonts w:ascii="Tahoma" w:hAnsi="Tahoma" w:cs="Tahoma"/>
          <w:u w:val="single"/>
        </w:rPr>
      </w:pPr>
      <w:r>
        <w:rPr>
          <w:rFonts w:ascii="Tahoma" w:hAnsi="Tahoma" w:cs="Tahoma"/>
          <w:u w:val="single"/>
        </w:rPr>
        <w:t>SEND Tribunal</w:t>
      </w:r>
    </w:p>
    <w:p w:rsidR="00DC332A" w:rsidRDefault="00DC332A" w:rsidP="00045ED2">
      <w:pPr>
        <w:jc w:val="both"/>
        <w:rPr>
          <w:rFonts w:ascii="Tahoma" w:hAnsi="Tahoma" w:cs="Tahoma"/>
        </w:rPr>
      </w:pPr>
      <w:r>
        <w:rPr>
          <w:rFonts w:ascii="Tahoma" w:hAnsi="Tahoma" w:cs="Tahoma"/>
        </w:rPr>
        <w:t>Bryn Offa CE Primary School will meet any request to attend a SEND Tribunal and explain any departure from its duties and obligations under the SEND Code of Practice.</w:t>
      </w:r>
    </w:p>
    <w:p w:rsidR="00DC332A" w:rsidRPr="00DC332A" w:rsidRDefault="00DC332A" w:rsidP="00045ED2">
      <w:pPr>
        <w:jc w:val="both"/>
        <w:rPr>
          <w:rFonts w:ascii="Tahoma" w:hAnsi="Tahoma" w:cs="Tahoma"/>
          <w:u w:val="single"/>
        </w:rPr>
      </w:pPr>
    </w:p>
    <w:p w:rsidR="00BB5FFD" w:rsidRDefault="00BB5FFD" w:rsidP="00045ED2">
      <w:pPr>
        <w:jc w:val="both"/>
        <w:rPr>
          <w:rFonts w:ascii="Tahoma" w:hAnsi="Tahoma" w:cs="Tahoma"/>
          <w:u w:val="single"/>
        </w:rPr>
      </w:pPr>
      <w:r>
        <w:rPr>
          <w:rFonts w:ascii="Tahoma" w:hAnsi="Tahoma" w:cs="Tahoma"/>
          <w:u w:val="single"/>
        </w:rPr>
        <w:t>Admissions</w:t>
      </w:r>
    </w:p>
    <w:p w:rsidR="00BB5FFD" w:rsidRDefault="007A6E1B" w:rsidP="00045ED2">
      <w:pPr>
        <w:jc w:val="both"/>
        <w:rPr>
          <w:rFonts w:ascii="Tahoma" w:hAnsi="Tahoma" w:cs="Tahoma"/>
        </w:rPr>
      </w:pPr>
      <w:r>
        <w:rPr>
          <w:rFonts w:ascii="Tahoma" w:hAnsi="Tahoma" w:cs="Tahoma"/>
        </w:rPr>
        <w:t>Bryn Offa CE Primary S</w:t>
      </w:r>
      <w:r w:rsidR="004720DA">
        <w:rPr>
          <w:rFonts w:ascii="Tahoma" w:hAnsi="Tahoma" w:cs="Tahoma"/>
        </w:rPr>
        <w:t>chool will ensure it meets its duties under the Schools Admissions Code of Practice by:</w:t>
      </w:r>
    </w:p>
    <w:p w:rsidR="00CA7CCF" w:rsidRPr="00CA7CCF" w:rsidRDefault="004720DA" w:rsidP="00CA7CCF">
      <w:pPr>
        <w:pStyle w:val="ListParagraph"/>
        <w:numPr>
          <w:ilvl w:val="0"/>
          <w:numId w:val="21"/>
        </w:numPr>
        <w:jc w:val="both"/>
        <w:rPr>
          <w:rFonts w:ascii="Tahoma" w:hAnsi="Tahoma" w:cs="Tahoma"/>
        </w:rPr>
      </w:pPr>
      <w:r>
        <w:rPr>
          <w:rFonts w:ascii="Tahoma" w:hAnsi="Tahoma" w:cs="Tahoma"/>
        </w:rPr>
        <w:t>Not refusing admission for a child that has named the school in their EHC plan.</w:t>
      </w:r>
      <w:r w:rsidR="00CA7CCF">
        <w:rPr>
          <w:rFonts w:ascii="Tahoma" w:hAnsi="Tahoma" w:cs="Tahoma"/>
        </w:rPr>
        <w:t xml:space="preserve"> (unless it would be unsuitable for the age, ability, aptitude or SEN of the young person, or, the attendance of the child or young person would be incompatible with efficient education of others, or the efficient use of resources)</w:t>
      </w:r>
    </w:p>
    <w:p w:rsidR="004720DA" w:rsidRDefault="004720DA" w:rsidP="004720DA">
      <w:pPr>
        <w:pStyle w:val="ListParagraph"/>
        <w:numPr>
          <w:ilvl w:val="0"/>
          <w:numId w:val="21"/>
        </w:numPr>
        <w:jc w:val="both"/>
        <w:rPr>
          <w:rFonts w:ascii="Tahoma" w:hAnsi="Tahoma" w:cs="Tahoma"/>
        </w:rPr>
      </w:pPr>
      <w:r>
        <w:rPr>
          <w:rFonts w:ascii="Tahoma" w:hAnsi="Tahoma" w:cs="Tahoma"/>
        </w:rPr>
        <w:t>Adopting practices and arrangements in accordance with the Schools Admission Code for the admission for children without an EHC plan.</w:t>
      </w:r>
    </w:p>
    <w:p w:rsidR="004720DA" w:rsidRDefault="004720DA" w:rsidP="004720DA">
      <w:pPr>
        <w:pStyle w:val="ListParagraph"/>
        <w:numPr>
          <w:ilvl w:val="0"/>
          <w:numId w:val="21"/>
        </w:numPr>
        <w:jc w:val="both"/>
        <w:rPr>
          <w:rFonts w:ascii="Tahoma" w:hAnsi="Tahoma" w:cs="Tahoma"/>
        </w:rPr>
      </w:pPr>
      <w:r>
        <w:rPr>
          <w:rFonts w:ascii="Tahoma" w:hAnsi="Tahoma" w:cs="Tahoma"/>
        </w:rPr>
        <w:t>Considering applications from parents of children who have SEND but do not have an EHC plan.</w:t>
      </w:r>
    </w:p>
    <w:p w:rsidR="004720DA" w:rsidRDefault="004720DA" w:rsidP="004720DA">
      <w:pPr>
        <w:pStyle w:val="ListParagraph"/>
        <w:numPr>
          <w:ilvl w:val="0"/>
          <w:numId w:val="21"/>
        </w:numPr>
        <w:jc w:val="both"/>
        <w:rPr>
          <w:rFonts w:ascii="Tahoma" w:hAnsi="Tahoma" w:cs="Tahoma"/>
        </w:rPr>
      </w:pPr>
      <w:r>
        <w:rPr>
          <w:rFonts w:ascii="Tahoma" w:hAnsi="Tahoma" w:cs="Tahoma"/>
        </w:rPr>
        <w:t>Not refusing admission for a child who has SEND but does not have an EHC plan because the school does not feel able to cater for those needs.</w:t>
      </w:r>
    </w:p>
    <w:p w:rsidR="004720DA" w:rsidRDefault="004720DA" w:rsidP="004720DA">
      <w:pPr>
        <w:pStyle w:val="ListParagraph"/>
        <w:numPr>
          <w:ilvl w:val="0"/>
          <w:numId w:val="21"/>
        </w:numPr>
        <w:jc w:val="both"/>
        <w:rPr>
          <w:rFonts w:ascii="Tahoma" w:hAnsi="Tahoma" w:cs="Tahoma"/>
        </w:rPr>
      </w:pPr>
      <w:r>
        <w:rPr>
          <w:rFonts w:ascii="Tahoma" w:hAnsi="Tahoma" w:cs="Tahoma"/>
        </w:rPr>
        <w:t xml:space="preserve">Not refusing admission for a child on the grounds that they do not </w:t>
      </w:r>
      <w:r w:rsidR="00E76133">
        <w:rPr>
          <w:rFonts w:ascii="Tahoma" w:hAnsi="Tahoma" w:cs="Tahoma"/>
        </w:rPr>
        <w:t xml:space="preserve">have </w:t>
      </w:r>
      <w:proofErr w:type="gramStart"/>
      <w:r w:rsidR="00E76133">
        <w:rPr>
          <w:rFonts w:ascii="Tahoma" w:hAnsi="Tahoma" w:cs="Tahoma"/>
        </w:rPr>
        <w:t>an</w:t>
      </w:r>
      <w:proofErr w:type="gramEnd"/>
      <w:r>
        <w:rPr>
          <w:rFonts w:ascii="Tahoma" w:hAnsi="Tahoma" w:cs="Tahoma"/>
        </w:rPr>
        <w:t xml:space="preserve"> plan.</w:t>
      </w:r>
    </w:p>
    <w:p w:rsidR="00E76133" w:rsidRDefault="00E76133" w:rsidP="00E76133">
      <w:pPr>
        <w:jc w:val="both"/>
        <w:rPr>
          <w:rFonts w:ascii="Tahoma" w:hAnsi="Tahoma" w:cs="Tahoma"/>
        </w:rPr>
      </w:pPr>
    </w:p>
    <w:p w:rsidR="00E76133" w:rsidRDefault="00E76133" w:rsidP="00E76133">
      <w:pPr>
        <w:jc w:val="both"/>
        <w:rPr>
          <w:rFonts w:ascii="Tahoma" w:hAnsi="Tahoma" w:cs="Tahoma"/>
          <w:u w:val="single"/>
        </w:rPr>
      </w:pPr>
      <w:r>
        <w:rPr>
          <w:rFonts w:ascii="Tahoma" w:hAnsi="Tahoma" w:cs="Tahoma"/>
          <w:u w:val="single"/>
        </w:rPr>
        <w:t>Funding</w:t>
      </w:r>
    </w:p>
    <w:p w:rsidR="00E76133" w:rsidRDefault="00E76133" w:rsidP="00E76133">
      <w:pPr>
        <w:jc w:val="both"/>
        <w:rPr>
          <w:rFonts w:ascii="Tahoma" w:hAnsi="Tahoma" w:cs="Tahoma"/>
        </w:rPr>
      </w:pPr>
      <w:r>
        <w:rPr>
          <w:rFonts w:ascii="Tahoma" w:hAnsi="Tahoma" w:cs="Tahoma"/>
        </w:rPr>
        <w:t>Bryn Offa Primary School will:</w:t>
      </w:r>
    </w:p>
    <w:p w:rsidR="00E76133" w:rsidRDefault="00E76133" w:rsidP="00E76133">
      <w:pPr>
        <w:pStyle w:val="ListParagraph"/>
        <w:numPr>
          <w:ilvl w:val="0"/>
          <w:numId w:val="22"/>
        </w:numPr>
        <w:jc w:val="both"/>
        <w:rPr>
          <w:rFonts w:ascii="Tahoma" w:hAnsi="Tahoma" w:cs="Tahoma"/>
        </w:rPr>
      </w:pPr>
      <w:r w:rsidRPr="00E76133">
        <w:rPr>
          <w:rFonts w:ascii="Tahoma" w:hAnsi="Tahoma" w:cs="Tahoma"/>
        </w:rPr>
        <w:t>Allocate the appropriate amount of core per-pupil funding and n</w:t>
      </w:r>
      <w:r>
        <w:rPr>
          <w:rFonts w:ascii="Tahoma" w:hAnsi="Tahoma" w:cs="Tahoma"/>
        </w:rPr>
        <w:t>otional SEND budget outlined in the local offer for the SEND provision of its pupils.</w:t>
      </w:r>
    </w:p>
    <w:p w:rsidR="00E76133" w:rsidRDefault="00E76133" w:rsidP="00E76133">
      <w:pPr>
        <w:pStyle w:val="ListParagraph"/>
        <w:numPr>
          <w:ilvl w:val="0"/>
          <w:numId w:val="22"/>
        </w:numPr>
        <w:jc w:val="both"/>
        <w:rPr>
          <w:rFonts w:ascii="Tahoma" w:hAnsi="Tahoma" w:cs="Tahoma"/>
        </w:rPr>
      </w:pPr>
      <w:r>
        <w:rPr>
          <w:rFonts w:ascii="Tahoma" w:hAnsi="Tahoma" w:cs="Tahoma"/>
        </w:rPr>
        <w:t>Personal budgets are allocated from the local authority’s high needs funding block.</w:t>
      </w:r>
    </w:p>
    <w:p w:rsidR="00953725" w:rsidRDefault="00953725" w:rsidP="00953725">
      <w:pPr>
        <w:pStyle w:val="ListParagraph"/>
        <w:jc w:val="both"/>
        <w:rPr>
          <w:rFonts w:ascii="Tahoma" w:hAnsi="Tahoma" w:cs="Tahoma"/>
        </w:rPr>
      </w:pPr>
    </w:p>
    <w:p w:rsidR="00054BD7" w:rsidRDefault="00AE4406" w:rsidP="00054BD7">
      <w:pPr>
        <w:jc w:val="both"/>
        <w:rPr>
          <w:rFonts w:ascii="Tahoma" w:hAnsi="Tahoma" w:cs="Tahoma"/>
          <w:u w:val="single"/>
        </w:rPr>
      </w:pPr>
      <w:r>
        <w:rPr>
          <w:rFonts w:ascii="Tahoma" w:hAnsi="Tahoma" w:cs="Tahoma"/>
          <w:u w:val="single"/>
        </w:rPr>
        <w:t>Data and record keeping</w:t>
      </w:r>
    </w:p>
    <w:p w:rsidR="00AE4406" w:rsidRDefault="00AE4406" w:rsidP="00054BD7">
      <w:pPr>
        <w:jc w:val="both"/>
        <w:rPr>
          <w:rFonts w:ascii="Tahoma" w:hAnsi="Tahoma" w:cs="Tahoma"/>
        </w:rPr>
      </w:pPr>
      <w:r>
        <w:rPr>
          <w:rFonts w:ascii="Tahoma" w:hAnsi="Tahoma" w:cs="Tahoma"/>
        </w:rPr>
        <w:lastRenderedPageBreak/>
        <w:t>Bryn Offa CE Primary School will:</w:t>
      </w:r>
    </w:p>
    <w:p w:rsidR="00AE4406" w:rsidRDefault="00AE4406" w:rsidP="00AE4406">
      <w:pPr>
        <w:pStyle w:val="ListParagraph"/>
        <w:numPr>
          <w:ilvl w:val="0"/>
          <w:numId w:val="23"/>
        </w:numPr>
        <w:jc w:val="both"/>
        <w:rPr>
          <w:rFonts w:ascii="Tahoma" w:hAnsi="Tahoma" w:cs="Tahoma"/>
        </w:rPr>
      </w:pPr>
      <w:r>
        <w:rPr>
          <w:rFonts w:ascii="Tahoma" w:hAnsi="Tahoma" w:cs="Tahoma"/>
        </w:rPr>
        <w:t xml:space="preserve">Include details of SEND, </w:t>
      </w:r>
      <w:r w:rsidR="00953725">
        <w:rPr>
          <w:rFonts w:ascii="Tahoma" w:hAnsi="Tahoma" w:cs="Tahoma"/>
        </w:rPr>
        <w:t>outcomes</w:t>
      </w:r>
      <w:r>
        <w:rPr>
          <w:rFonts w:ascii="Tahoma" w:hAnsi="Tahoma" w:cs="Tahoma"/>
        </w:rPr>
        <w:t>, teaching strategies and the involvement of specialist, as part of the standard system used to monitor the progress, behaviour and development of all pupils.</w:t>
      </w:r>
    </w:p>
    <w:p w:rsidR="00AE4406" w:rsidRDefault="00AE4406" w:rsidP="00AE4406">
      <w:pPr>
        <w:pStyle w:val="ListParagraph"/>
        <w:numPr>
          <w:ilvl w:val="0"/>
          <w:numId w:val="23"/>
        </w:numPr>
        <w:jc w:val="both"/>
        <w:rPr>
          <w:rFonts w:ascii="Tahoma" w:hAnsi="Tahoma" w:cs="Tahoma"/>
        </w:rPr>
      </w:pPr>
      <w:r>
        <w:rPr>
          <w:rFonts w:ascii="Tahoma" w:hAnsi="Tahoma" w:cs="Tahoma"/>
        </w:rPr>
        <w:t>Maintain an accurate and up-to-date register of the provision made for pupils with SEND.</w:t>
      </w:r>
    </w:p>
    <w:p w:rsidR="00AE4406" w:rsidRDefault="00AE4406" w:rsidP="00AE4406">
      <w:pPr>
        <w:pStyle w:val="ListParagraph"/>
        <w:numPr>
          <w:ilvl w:val="0"/>
          <w:numId w:val="23"/>
        </w:numPr>
        <w:jc w:val="both"/>
        <w:rPr>
          <w:rFonts w:ascii="Tahoma" w:hAnsi="Tahoma" w:cs="Tahoma"/>
        </w:rPr>
      </w:pPr>
      <w:r>
        <w:rPr>
          <w:rFonts w:ascii="Tahoma" w:hAnsi="Tahoma" w:cs="Tahoma"/>
        </w:rPr>
        <w:t>Record details or additional or different SEND provision on a provision map.</w:t>
      </w:r>
    </w:p>
    <w:p w:rsidR="00AE4406" w:rsidRPr="00953725" w:rsidRDefault="00AE4406" w:rsidP="00AE4406">
      <w:pPr>
        <w:jc w:val="both"/>
        <w:rPr>
          <w:rFonts w:ascii="Tahoma" w:hAnsi="Tahoma" w:cs="Tahoma"/>
          <w:u w:val="single"/>
        </w:rPr>
      </w:pPr>
    </w:p>
    <w:p w:rsidR="00054BD7" w:rsidRDefault="00054BD7" w:rsidP="00054BD7">
      <w:pPr>
        <w:jc w:val="both"/>
        <w:rPr>
          <w:rFonts w:ascii="Tahoma" w:hAnsi="Tahoma" w:cs="Tahoma"/>
          <w:u w:val="single"/>
        </w:rPr>
      </w:pPr>
      <w:r>
        <w:rPr>
          <w:rFonts w:ascii="Tahoma" w:hAnsi="Tahoma" w:cs="Tahoma"/>
          <w:u w:val="single"/>
        </w:rPr>
        <w:t>Training and resources</w:t>
      </w:r>
    </w:p>
    <w:p w:rsidR="00AE4406" w:rsidRDefault="00AE4406" w:rsidP="00054BD7">
      <w:pPr>
        <w:jc w:val="both"/>
        <w:rPr>
          <w:rFonts w:ascii="Tahoma" w:hAnsi="Tahoma" w:cs="Tahoma"/>
        </w:rPr>
      </w:pPr>
      <w:r>
        <w:rPr>
          <w:rFonts w:ascii="Tahoma" w:hAnsi="Tahoma" w:cs="Tahoma"/>
        </w:rPr>
        <w:t>All staff at Bryn Offa CE Primary School will be trained appropriately regarding SEND needs within school.</w:t>
      </w:r>
    </w:p>
    <w:p w:rsidR="00054BD7" w:rsidRPr="00054BD7" w:rsidRDefault="003C41D9" w:rsidP="00054BD7">
      <w:pPr>
        <w:jc w:val="both"/>
        <w:rPr>
          <w:rFonts w:ascii="Tahoma" w:hAnsi="Tahoma" w:cs="Tahoma"/>
        </w:rPr>
      </w:pPr>
      <w:r>
        <w:rPr>
          <w:rFonts w:ascii="Tahoma" w:hAnsi="Tahoma" w:cs="Tahoma"/>
        </w:rPr>
        <w:t>All teachers and support staff undertake an induction</w:t>
      </w:r>
      <w:r w:rsidR="00265F87">
        <w:rPr>
          <w:rFonts w:ascii="Tahoma" w:hAnsi="Tahoma" w:cs="Tahoma"/>
        </w:rPr>
        <w:t xml:space="preserve"> with the </w:t>
      </w:r>
      <w:proofErr w:type="spellStart"/>
      <w:r w:rsidR="00265F87">
        <w:rPr>
          <w:rFonts w:ascii="Tahoma" w:hAnsi="Tahoma" w:cs="Tahoma"/>
        </w:rPr>
        <w:t>headteacher</w:t>
      </w:r>
      <w:proofErr w:type="spellEnd"/>
      <w:r w:rsidR="00265F87">
        <w:rPr>
          <w:rFonts w:ascii="Tahoma" w:hAnsi="Tahoma" w:cs="Tahoma"/>
        </w:rPr>
        <w:t xml:space="preserve"> and </w:t>
      </w:r>
      <w:proofErr w:type="spellStart"/>
      <w:r w:rsidR="00265F87">
        <w:rPr>
          <w:rFonts w:ascii="Tahoma" w:hAnsi="Tahoma" w:cs="Tahoma"/>
        </w:rPr>
        <w:t>SENDCo</w:t>
      </w:r>
      <w:proofErr w:type="spellEnd"/>
      <w:r>
        <w:rPr>
          <w:rFonts w:ascii="Tahoma" w:hAnsi="Tahoma" w:cs="Tahoma"/>
        </w:rPr>
        <w:t xml:space="preserve"> on taking up a post and this includes </w:t>
      </w:r>
      <w:r w:rsidR="009C3E75">
        <w:rPr>
          <w:rFonts w:ascii="Tahoma" w:hAnsi="Tahoma" w:cs="Tahoma"/>
        </w:rPr>
        <w:t xml:space="preserve">a discussion around the systems and structures in place regarding the schools SEND provision and practice, and the needs of individual pupils. Staff training needs will be discussed at this stage, and both teaching and support staff will be made aware of training opportunities that relate to working with children with SEND. In order to maintain and develop the quality of teaching and provision to respond to the strengths and needs of all pupils, all staff will undertake appropriate training and development as required. The schools </w:t>
      </w:r>
      <w:proofErr w:type="spellStart"/>
      <w:r w:rsidR="009C3E75">
        <w:rPr>
          <w:rFonts w:ascii="Tahoma" w:hAnsi="Tahoma" w:cs="Tahoma"/>
        </w:rPr>
        <w:t>SENDCo</w:t>
      </w:r>
      <w:proofErr w:type="spellEnd"/>
      <w:r w:rsidR="009C3E75">
        <w:rPr>
          <w:rFonts w:ascii="Tahoma" w:hAnsi="Tahoma" w:cs="Tahoma"/>
        </w:rPr>
        <w:t xml:space="preserve"> regularly attends meetings and courses in order to keep up to date with local and national SEND updates.</w:t>
      </w:r>
    </w:p>
    <w:p w:rsidR="00E76133" w:rsidRDefault="00E76133" w:rsidP="00E76133">
      <w:pPr>
        <w:jc w:val="both"/>
        <w:rPr>
          <w:rFonts w:ascii="Tahoma" w:hAnsi="Tahoma" w:cs="Tahoma"/>
        </w:rPr>
      </w:pPr>
    </w:p>
    <w:p w:rsidR="00E76133" w:rsidRDefault="00E76133" w:rsidP="00E76133">
      <w:pPr>
        <w:jc w:val="both"/>
        <w:rPr>
          <w:rFonts w:ascii="Tahoma" w:hAnsi="Tahoma" w:cs="Tahoma"/>
          <w:u w:val="single"/>
        </w:rPr>
      </w:pPr>
      <w:r w:rsidRPr="00E76133">
        <w:rPr>
          <w:rFonts w:ascii="Tahoma" w:hAnsi="Tahoma" w:cs="Tahoma"/>
          <w:u w:val="single"/>
        </w:rPr>
        <w:t>Supporting children and families</w:t>
      </w:r>
    </w:p>
    <w:p w:rsidR="00E76133" w:rsidRDefault="00E76133" w:rsidP="00E76133">
      <w:pPr>
        <w:jc w:val="both"/>
        <w:rPr>
          <w:rFonts w:ascii="Tahoma" w:hAnsi="Tahoma" w:cs="Tahoma"/>
        </w:rPr>
      </w:pPr>
      <w:r>
        <w:rPr>
          <w:rFonts w:ascii="Tahoma" w:hAnsi="Tahoma" w:cs="Tahoma"/>
        </w:rPr>
        <w:t>The Local Authority SEND Local Offer</w:t>
      </w:r>
      <w:r w:rsidR="00A52146">
        <w:rPr>
          <w:rFonts w:ascii="Tahoma" w:hAnsi="Tahoma" w:cs="Tahoma"/>
        </w:rPr>
        <w:t xml:space="preserve"> gives advice and support to pupils and families. This can be found at </w:t>
      </w:r>
      <w:hyperlink r:id="rId7" w:history="1">
        <w:r w:rsidR="00A52146" w:rsidRPr="00632F07">
          <w:rPr>
            <w:rStyle w:val="Hyperlink"/>
            <w:rFonts w:ascii="Tahoma" w:hAnsi="Tahoma" w:cs="Tahoma"/>
          </w:rPr>
          <w:t>https://shropshire.gov.uk/the-send-local-offer/</w:t>
        </w:r>
      </w:hyperlink>
      <w:r w:rsidR="00A52146">
        <w:rPr>
          <w:rFonts w:ascii="Tahoma" w:hAnsi="Tahoma" w:cs="Tahoma"/>
        </w:rPr>
        <w:t xml:space="preserve"> , by emailing </w:t>
      </w:r>
      <w:hyperlink r:id="rId8" w:history="1">
        <w:r w:rsidR="00A52146" w:rsidRPr="00632F07">
          <w:rPr>
            <w:rStyle w:val="Hyperlink"/>
            <w:rFonts w:ascii="Tahoma" w:hAnsi="Tahoma" w:cs="Tahoma"/>
          </w:rPr>
          <w:t>local.offer@shropshire.gov.uk</w:t>
        </w:r>
      </w:hyperlink>
      <w:r w:rsidR="00A52146">
        <w:rPr>
          <w:rFonts w:ascii="Tahoma" w:hAnsi="Tahoma" w:cs="Tahoma"/>
        </w:rPr>
        <w:t xml:space="preserve"> or by telephoning 0345 678 </w:t>
      </w:r>
      <w:r w:rsidR="00C562ED">
        <w:rPr>
          <w:rFonts w:ascii="Tahoma" w:hAnsi="Tahoma" w:cs="Tahoma"/>
        </w:rPr>
        <w:t>9063.</w:t>
      </w:r>
    </w:p>
    <w:p w:rsidR="004720DA" w:rsidRDefault="00C562ED" w:rsidP="00FC2ABD">
      <w:pPr>
        <w:jc w:val="both"/>
        <w:rPr>
          <w:rFonts w:ascii="Tahoma" w:hAnsi="Tahoma" w:cs="Tahoma"/>
        </w:rPr>
      </w:pPr>
      <w:r>
        <w:rPr>
          <w:rFonts w:ascii="Tahoma" w:hAnsi="Tahoma" w:cs="Tahoma"/>
        </w:rPr>
        <w:t xml:space="preserve">The school has a statutory requirement to provide an SEN Information report. This can be found on our website. Class teachers, in partnership with the </w:t>
      </w:r>
      <w:proofErr w:type="spellStart"/>
      <w:r>
        <w:rPr>
          <w:rFonts w:ascii="Tahoma" w:hAnsi="Tahoma" w:cs="Tahoma"/>
        </w:rPr>
        <w:t>SENDCo</w:t>
      </w:r>
      <w:proofErr w:type="spellEnd"/>
      <w:r>
        <w:rPr>
          <w:rFonts w:ascii="Tahoma" w:hAnsi="Tahoma" w:cs="Tahoma"/>
        </w:rPr>
        <w:t xml:space="preserve">, are responsible for ensuring </w:t>
      </w:r>
      <w:r w:rsidR="00FC2ABD">
        <w:rPr>
          <w:rFonts w:ascii="Tahoma" w:hAnsi="Tahoma" w:cs="Tahoma"/>
        </w:rPr>
        <w:t xml:space="preserve">that pupils are able to access assessments carried out within their class. If a child’s needs mean that they are unable to access standardised tests, then the </w:t>
      </w:r>
      <w:proofErr w:type="spellStart"/>
      <w:r w:rsidR="00FC2ABD">
        <w:rPr>
          <w:rFonts w:ascii="Tahoma" w:hAnsi="Tahoma" w:cs="Tahoma"/>
        </w:rPr>
        <w:t>SENDCo</w:t>
      </w:r>
      <w:proofErr w:type="spellEnd"/>
      <w:r w:rsidR="00FC2ABD">
        <w:rPr>
          <w:rFonts w:ascii="Tahoma" w:hAnsi="Tahoma" w:cs="Tahoma"/>
        </w:rPr>
        <w:t xml:space="preserve"> will liaise with the class teacher to assess pupils’ eligibility for access arrangements. </w:t>
      </w:r>
    </w:p>
    <w:p w:rsidR="00054BD7" w:rsidRPr="00FC2ABD" w:rsidRDefault="00054BD7" w:rsidP="00FC2ABD">
      <w:pPr>
        <w:jc w:val="both"/>
        <w:rPr>
          <w:rFonts w:ascii="Tahoma" w:hAnsi="Tahoma" w:cs="Tahoma"/>
        </w:rPr>
      </w:pPr>
    </w:p>
    <w:p w:rsidR="002734E4" w:rsidRDefault="002734E4" w:rsidP="002734E4">
      <w:pPr>
        <w:rPr>
          <w:rFonts w:ascii="Tahoma" w:hAnsi="Tahoma" w:cs="Tahoma"/>
          <w:i/>
        </w:rPr>
      </w:pPr>
    </w:p>
    <w:p w:rsidR="00A127C3" w:rsidRDefault="007A6E1B" w:rsidP="00A127C3">
      <w:pPr>
        <w:pStyle w:val="Heading1"/>
        <w:jc w:val="center"/>
        <w:rPr>
          <w:rFonts w:ascii="Tahoma" w:hAnsi="Tahoma" w:cs="Tahoma"/>
          <w:szCs w:val="36"/>
        </w:rPr>
      </w:pPr>
      <w:r>
        <w:rPr>
          <w:rFonts w:ascii="Tahoma" w:hAnsi="Tahoma" w:cs="Tahoma"/>
          <w:szCs w:val="36"/>
        </w:rPr>
        <w:t>Roles and R</w:t>
      </w:r>
      <w:r w:rsidR="00A127C3">
        <w:rPr>
          <w:rFonts w:ascii="Tahoma" w:hAnsi="Tahoma" w:cs="Tahoma"/>
          <w:szCs w:val="36"/>
        </w:rPr>
        <w:t>esponsibilities</w:t>
      </w:r>
    </w:p>
    <w:p w:rsidR="004916E6" w:rsidRPr="004916E6" w:rsidRDefault="004916E6" w:rsidP="004916E6"/>
    <w:p w:rsidR="00A127C3" w:rsidRDefault="004916E6" w:rsidP="00A127C3">
      <w:pPr>
        <w:rPr>
          <w:rFonts w:ascii="Tahoma" w:hAnsi="Tahoma" w:cs="Tahoma"/>
        </w:rPr>
      </w:pPr>
      <w:r>
        <w:rPr>
          <w:rFonts w:ascii="Tahoma" w:hAnsi="Tahoma" w:cs="Tahoma"/>
        </w:rPr>
        <w:t>Provision for pupils with SEND is a matter for the schools as a whole.</w:t>
      </w:r>
    </w:p>
    <w:p w:rsidR="004916E6" w:rsidRDefault="004916E6" w:rsidP="00A127C3">
      <w:pPr>
        <w:rPr>
          <w:rFonts w:ascii="Tahoma" w:hAnsi="Tahoma" w:cs="Tahoma"/>
        </w:rPr>
      </w:pPr>
    </w:p>
    <w:p w:rsidR="004916E6" w:rsidRDefault="004916E6" w:rsidP="00A127C3">
      <w:pPr>
        <w:rPr>
          <w:rFonts w:ascii="Tahoma" w:hAnsi="Tahoma" w:cs="Tahoma"/>
          <w:u w:val="single"/>
        </w:rPr>
      </w:pPr>
      <w:r>
        <w:rPr>
          <w:rFonts w:ascii="Tahoma" w:hAnsi="Tahoma" w:cs="Tahoma"/>
          <w:u w:val="single"/>
        </w:rPr>
        <w:t>The role of the governing body</w:t>
      </w:r>
    </w:p>
    <w:p w:rsidR="004916E6" w:rsidRPr="008B3E22" w:rsidRDefault="004916E6" w:rsidP="004916E6">
      <w:pPr>
        <w:tabs>
          <w:tab w:val="num" w:pos="426"/>
        </w:tabs>
        <w:rPr>
          <w:rFonts w:ascii="Tahoma" w:hAnsi="Tahoma" w:cs="Tahoma"/>
        </w:rPr>
      </w:pPr>
      <w:r w:rsidRPr="008B3E22">
        <w:rPr>
          <w:rFonts w:ascii="Tahoma" w:hAnsi="Tahoma" w:cs="Tahoma"/>
        </w:rPr>
        <w:t>The governing body</w:t>
      </w:r>
      <w:r>
        <w:rPr>
          <w:rFonts w:ascii="Tahoma" w:hAnsi="Tahoma" w:cs="Tahoma"/>
        </w:rPr>
        <w:t xml:space="preserve"> at Bryn Offa CE Primary School will</w:t>
      </w:r>
      <w:r w:rsidRPr="008B3E22">
        <w:rPr>
          <w:rFonts w:ascii="Tahoma" w:hAnsi="Tahoma" w:cs="Tahoma"/>
        </w:rPr>
        <w:t>:</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Ensure that the provision of SEND pupils made and this is of a high standard.</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 xml:space="preserve">Ensure that there is a qualified teacher designated as </w:t>
      </w:r>
      <w:proofErr w:type="spellStart"/>
      <w:r>
        <w:rPr>
          <w:rFonts w:ascii="Tahoma" w:hAnsi="Tahoma" w:cs="Tahoma"/>
        </w:rPr>
        <w:t>SENDCo</w:t>
      </w:r>
      <w:proofErr w:type="spellEnd"/>
      <w:r>
        <w:rPr>
          <w:rFonts w:ascii="Tahoma" w:hAnsi="Tahoma" w:cs="Tahoma"/>
        </w:rPr>
        <w:t xml:space="preserve"> for the school.</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Ensure that SEND pupils are fully involved in school activities.</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Regard the SEND: Code of Practice when carrying out responsibilities regarding SEND pupils.</w:t>
      </w:r>
    </w:p>
    <w:p w:rsidR="004916E6" w:rsidRDefault="004916E6" w:rsidP="004916E6">
      <w:pPr>
        <w:pStyle w:val="ListParagraph"/>
        <w:numPr>
          <w:ilvl w:val="0"/>
          <w:numId w:val="15"/>
        </w:numPr>
        <w:tabs>
          <w:tab w:val="num" w:pos="426"/>
        </w:tabs>
        <w:rPr>
          <w:rFonts w:ascii="Tahoma" w:hAnsi="Tahoma" w:cs="Tahoma"/>
        </w:rPr>
      </w:pPr>
      <w:r>
        <w:rPr>
          <w:rFonts w:ascii="Tahoma" w:hAnsi="Tahoma" w:cs="Tahoma"/>
        </w:rPr>
        <w:t>Be fully involved in developing and the subsequent review of the SEND policy.</w:t>
      </w:r>
    </w:p>
    <w:p w:rsidR="004916E6" w:rsidRPr="004916E6" w:rsidRDefault="004916E6" w:rsidP="004916E6">
      <w:pPr>
        <w:pStyle w:val="ListParagraph"/>
        <w:numPr>
          <w:ilvl w:val="0"/>
          <w:numId w:val="15"/>
        </w:numPr>
        <w:tabs>
          <w:tab w:val="num" w:pos="426"/>
        </w:tabs>
        <w:rPr>
          <w:rFonts w:ascii="Tahoma" w:hAnsi="Tahoma" w:cs="Tahoma"/>
        </w:rPr>
      </w:pPr>
      <w:r>
        <w:rPr>
          <w:rFonts w:ascii="Tahoma" w:hAnsi="Tahoma" w:cs="Tahoma"/>
        </w:rPr>
        <w:lastRenderedPageBreak/>
        <w:t>Report to parents on the school</w:t>
      </w:r>
      <w:r w:rsidR="00C210FA">
        <w:rPr>
          <w:rFonts w:ascii="Tahoma" w:hAnsi="Tahoma" w:cs="Tahoma"/>
        </w:rPr>
        <w:t>s SEND policy.</w:t>
      </w:r>
    </w:p>
    <w:p w:rsidR="004916E6" w:rsidRDefault="004916E6" w:rsidP="004916E6">
      <w:pPr>
        <w:tabs>
          <w:tab w:val="num" w:pos="426"/>
        </w:tabs>
        <w:rPr>
          <w:rFonts w:ascii="Tahoma" w:hAnsi="Tahoma" w:cs="Tahoma"/>
        </w:rPr>
      </w:pPr>
      <w:r>
        <w:rPr>
          <w:rFonts w:ascii="Tahoma" w:hAnsi="Tahoma" w:cs="Tahoma"/>
        </w:rPr>
        <w:t xml:space="preserve">The named link governor for SEND is </w:t>
      </w:r>
      <w:r w:rsidR="00532E59">
        <w:rPr>
          <w:rFonts w:ascii="Tahoma" w:hAnsi="Tahoma" w:cs="Tahoma"/>
        </w:rPr>
        <w:t xml:space="preserve">Mrs </w:t>
      </w:r>
      <w:r>
        <w:rPr>
          <w:rFonts w:ascii="Tahoma" w:hAnsi="Tahoma" w:cs="Tahoma"/>
        </w:rPr>
        <w:t>Anne Jones.</w:t>
      </w:r>
    </w:p>
    <w:p w:rsidR="004916E6" w:rsidRDefault="004916E6" w:rsidP="004916E6">
      <w:pPr>
        <w:tabs>
          <w:tab w:val="num" w:pos="426"/>
        </w:tabs>
        <w:rPr>
          <w:rFonts w:ascii="Tahoma" w:hAnsi="Tahoma" w:cs="Tahoma"/>
        </w:rPr>
      </w:pPr>
    </w:p>
    <w:p w:rsidR="004916E6" w:rsidRDefault="004916E6" w:rsidP="004916E6">
      <w:pPr>
        <w:rPr>
          <w:rFonts w:ascii="Tahoma" w:hAnsi="Tahoma" w:cs="Tahoma"/>
          <w:u w:val="single"/>
        </w:rPr>
      </w:pPr>
      <w:r>
        <w:rPr>
          <w:rFonts w:ascii="Tahoma" w:hAnsi="Tahoma" w:cs="Tahoma"/>
          <w:u w:val="single"/>
        </w:rPr>
        <w:t xml:space="preserve">The role of the </w:t>
      </w:r>
      <w:r w:rsidR="00C210FA">
        <w:rPr>
          <w:rFonts w:ascii="Tahoma" w:hAnsi="Tahoma" w:cs="Tahoma"/>
          <w:u w:val="single"/>
        </w:rPr>
        <w:t>H</w:t>
      </w:r>
      <w:r>
        <w:rPr>
          <w:rFonts w:ascii="Tahoma" w:hAnsi="Tahoma" w:cs="Tahoma"/>
          <w:u w:val="single"/>
        </w:rPr>
        <w:t>eadteacher</w:t>
      </w:r>
    </w:p>
    <w:p w:rsidR="00C210FA" w:rsidRPr="008B3E22" w:rsidRDefault="00C210FA" w:rsidP="00C210FA">
      <w:pPr>
        <w:tabs>
          <w:tab w:val="num" w:pos="426"/>
        </w:tabs>
        <w:rPr>
          <w:rFonts w:ascii="Tahoma" w:hAnsi="Tahoma" w:cs="Tahoma"/>
        </w:rPr>
      </w:pPr>
      <w:r>
        <w:rPr>
          <w:rFonts w:ascii="Tahoma" w:hAnsi="Tahoma" w:cs="Tahoma"/>
        </w:rPr>
        <w:t>The Headteacher at Bryn Offa CE Primary School will</w:t>
      </w:r>
      <w:r w:rsidRPr="008B3E22">
        <w:rPr>
          <w:rFonts w:ascii="Tahoma" w:hAnsi="Tahoma" w:cs="Tahoma"/>
        </w:rPr>
        <w:t>:</w:t>
      </w:r>
    </w:p>
    <w:p w:rsidR="004916E6" w:rsidRDefault="00C210FA" w:rsidP="00C210FA">
      <w:pPr>
        <w:pStyle w:val="ListParagraph"/>
        <w:numPr>
          <w:ilvl w:val="0"/>
          <w:numId w:val="16"/>
        </w:numPr>
        <w:tabs>
          <w:tab w:val="num" w:pos="426"/>
        </w:tabs>
        <w:rPr>
          <w:rFonts w:ascii="Tahoma" w:hAnsi="Tahoma" w:cs="Tahoma"/>
        </w:rPr>
      </w:pPr>
      <w:r>
        <w:rPr>
          <w:rFonts w:ascii="Tahoma" w:hAnsi="Tahoma" w:cs="Tahoma"/>
        </w:rPr>
        <w:t xml:space="preserve">Ensure that those teaching or working with the </w:t>
      </w:r>
      <w:r w:rsidR="00AC5392">
        <w:rPr>
          <w:rFonts w:ascii="Tahoma" w:hAnsi="Tahoma" w:cs="Tahoma"/>
        </w:rPr>
        <w:t>pupil are aware of their needs, and have arrangements in place.</w:t>
      </w:r>
    </w:p>
    <w:p w:rsidR="00AC5392" w:rsidRDefault="00AC5392" w:rsidP="00C210FA">
      <w:pPr>
        <w:pStyle w:val="ListParagraph"/>
        <w:numPr>
          <w:ilvl w:val="0"/>
          <w:numId w:val="16"/>
        </w:numPr>
        <w:tabs>
          <w:tab w:val="num" w:pos="426"/>
        </w:tabs>
        <w:rPr>
          <w:rFonts w:ascii="Tahoma" w:hAnsi="Tahoma" w:cs="Tahoma"/>
        </w:rPr>
      </w:pPr>
      <w:r>
        <w:rPr>
          <w:rFonts w:ascii="Tahoma" w:hAnsi="Tahoma" w:cs="Tahoma"/>
        </w:rPr>
        <w:t>Ensure that teachers monitor and review the pupil’s progress during the course of the academic year.</w:t>
      </w:r>
    </w:p>
    <w:p w:rsidR="00AC5392" w:rsidRDefault="004E2052" w:rsidP="00C210FA">
      <w:pPr>
        <w:pStyle w:val="ListParagraph"/>
        <w:numPr>
          <w:ilvl w:val="0"/>
          <w:numId w:val="16"/>
        </w:numPr>
        <w:tabs>
          <w:tab w:val="num" w:pos="426"/>
        </w:tabs>
        <w:rPr>
          <w:rFonts w:ascii="Tahoma" w:hAnsi="Tahoma" w:cs="Tahoma"/>
        </w:rPr>
      </w:pPr>
      <w:r>
        <w:rPr>
          <w:rFonts w:ascii="Tahoma" w:hAnsi="Tahoma" w:cs="Tahoma"/>
        </w:rPr>
        <w:t xml:space="preserve">Cooperate with </w:t>
      </w:r>
      <w:r w:rsidR="00AC5392">
        <w:rPr>
          <w:rFonts w:ascii="Tahoma" w:hAnsi="Tahoma" w:cs="Tahoma"/>
        </w:rPr>
        <w:t>local authorities during annual EHC plan reviews.</w:t>
      </w:r>
    </w:p>
    <w:p w:rsidR="00AC5392" w:rsidRDefault="00AC5392" w:rsidP="00C210FA">
      <w:pPr>
        <w:pStyle w:val="ListParagraph"/>
        <w:numPr>
          <w:ilvl w:val="0"/>
          <w:numId w:val="16"/>
        </w:numPr>
        <w:tabs>
          <w:tab w:val="num" w:pos="426"/>
        </w:tabs>
        <w:rPr>
          <w:rFonts w:ascii="Tahoma" w:hAnsi="Tahoma" w:cs="Tahoma"/>
        </w:rPr>
      </w:pPr>
      <w:r>
        <w:rPr>
          <w:rFonts w:ascii="Tahoma" w:hAnsi="Tahoma" w:cs="Tahoma"/>
        </w:rPr>
        <w:t xml:space="preserve">Ensure that the </w:t>
      </w:r>
      <w:proofErr w:type="spellStart"/>
      <w:r>
        <w:rPr>
          <w:rFonts w:ascii="Tahoma" w:hAnsi="Tahoma" w:cs="Tahoma"/>
        </w:rPr>
        <w:t>SENDCo</w:t>
      </w:r>
      <w:proofErr w:type="spellEnd"/>
      <w:r>
        <w:rPr>
          <w:rFonts w:ascii="Tahoma" w:hAnsi="Tahoma" w:cs="Tahoma"/>
        </w:rPr>
        <w:t xml:space="preserve"> has sufficient time and resources to carry out their own responsibilities.</w:t>
      </w:r>
    </w:p>
    <w:p w:rsidR="00AC5392" w:rsidRDefault="004A56EA" w:rsidP="004A56EA">
      <w:pPr>
        <w:tabs>
          <w:tab w:val="num" w:pos="426"/>
        </w:tabs>
        <w:rPr>
          <w:rFonts w:ascii="Tahoma" w:hAnsi="Tahoma" w:cs="Tahoma"/>
        </w:rPr>
      </w:pPr>
      <w:r>
        <w:rPr>
          <w:rFonts w:ascii="Tahoma" w:hAnsi="Tahoma" w:cs="Tahoma"/>
        </w:rPr>
        <w:t xml:space="preserve">The Headteacher is </w:t>
      </w:r>
      <w:r w:rsidR="00532E59">
        <w:rPr>
          <w:rFonts w:ascii="Tahoma" w:hAnsi="Tahoma" w:cs="Tahoma"/>
        </w:rPr>
        <w:t xml:space="preserve">Mr </w:t>
      </w:r>
      <w:r>
        <w:rPr>
          <w:rFonts w:ascii="Tahoma" w:hAnsi="Tahoma" w:cs="Tahoma"/>
        </w:rPr>
        <w:t>Paul Thompson</w:t>
      </w:r>
    </w:p>
    <w:p w:rsidR="004A56EA" w:rsidRDefault="004A56EA" w:rsidP="004A56EA">
      <w:pPr>
        <w:tabs>
          <w:tab w:val="num" w:pos="426"/>
        </w:tabs>
        <w:rPr>
          <w:rFonts w:ascii="Tahoma" w:hAnsi="Tahoma" w:cs="Tahoma"/>
        </w:rPr>
      </w:pPr>
    </w:p>
    <w:p w:rsidR="004A56EA" w:rsidRDefault="004A56EA" w:rsidP="004A56EA">
      <w:pPr>
        <w:tabs>
          <w:tab w:val="num" w:pos="426"/>
        </w:tabs>
        <w:rPr>
          <w:rFonts w:ascii="Tahoma" w:hAnsi="Tahoma" w:cs="Tahoma"/>
          <w:u w:val="single"/>
        </w:rPr>
      </w:pPr>
      <w:r>
        <w:rPr>
          <w:rFonts w:ascii="Tahoma" w:hAnsi="Tahoma" w:cs="Tahoma"/>
          <w:u w:val="single"/>
        </w:rPr>
        <w:t xml:space="preserve">The role of the </w:t>
      </w:r>
      <w:proofErr w:type="spellStart"/>
      <w:r>
        <w:rPr>
          <w:rFonts w:ascii="Tahoma" w:hAnsi="Tahoma" w:cs="Tahoma"/>
          <w:u w:val="single"/>
        </w:rPr>
        <w:t>SENDCo</w:t>
      </w:r>
      <w:proofErr w:type="spellEnd"/>
    </w:p>
    <w:p w:rsidR="004A56EA" w:rsidRPr="008B3E22" w:rsidRDefault="004A56EA" w:rsidP="004A56EA">
      <w:pPr>
        <w:tabs>
          <w:tab w:val="num" w:pos="426"/>
        </w:tabs>
        <w:rPr>
          <w:rFonts w:ascii="Tahoma" w:hAnsi="Tahoma" w:cs="Tahoma"/>
        </w:rPr>
      </w:pPr>
      <w:r>
        <w:rPr>
          <w:rFonts w:ascii="Tahoma" w:hAnsi="Tahoma" w:cs="Tahoma"/>
        </w:rPr>
        <w:t xml:space="preserve">The </w:t>
      </w:r>
      <w:proofErr w:type="spellStart"/>
      <w:r>
        <w:rPr>
          <w:rFonts w:ascii="Tahoma" w:hAnsi="Tahoma" w:cs="Tahoma"/>
        </w:rPr>
        <w:t>SENDCo</w:t>
      </w:r>
      <w:proofErr w:type="spellEnd"/>
      <w:r>
        <w:rPr>
          <w:rFonts w:ascii="Tahoma" w:hAnsi="Tahoma" w:cs="Tahoma"/>
        </w:rPr>
        <w:t xml:space="preserve"> at Bryn Offa CE Primary School will</w:t>
      </w:r>
      <w:r w:rsidRPr="008B3E22">
        <w:rPr>
          <w:rFonts w:ascii="Tahoma" w:hAnsi="Tahoma" w:cs="Tahoma"/>
        </w:rPr>
        <w:t>:</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Oversee the day-today operation of the SEN policy</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Co-ordinat</w:t>
      </w:r>
      <w:r w:rsidR="007A6E1B">
        <w:rPr>
          <w:rFonts w:ascii="Tahoma" w:hAnsi="Tahoma" w:cs="Tahoma"/>
        </w:rPr>
        <w:t>e</w:t>
      </w:r>
      <w:r w:rsidRPr="004A56EA">
        <w:rPr>
          <w:rFonts w:ascii="Tahoma" w:hAnsi="Tahoma" w:cs="Tahoma"/>
        </w:rPr>
        <w:t xml:space="preserve"> provision for children with SEN</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Ensur</w:t>
      </w:r>
      <w:r w:rsidR="007A6E1B">
        <w:rPr>
          <w:rFonts w:ascii="Tahoma" w:hAnsi="Tahoma" w:cs="Tahoma"/>
        </w:rPr>
        <w:t>e</w:t>
      </w:r>
      <w:r w:rsidRPr="004A56EA">
        <w:rPr>
          <w:rFonts w:ascii="Tahoma" w:hAnsi="Tahoma" w:cs="Tahoma"/>
        </w:rPr>
        <w:t xml:space="preserve"> there is liaison with parents and other professionals in respect of  children with SEN, </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Manag</w:t>
      </w:r>
      <w:r w:rsidR="007A6E1B">
        <w:rPr>
          <w:rFonts w:ascii="Tahoma" w:hAnsi="Tahoma" w:cs="Tahoma"/>
        </w:rPr>
        <w:t>e</w:t>
      </w:r>
      <w:r w:rsidRPr="004A56EA">
        <w:rPr>
          <w:rFonts w:ascii="Tahoma" w:hAnsi="Tahoma" w:cs="Tahoma"/>
        </w:rPr>
        <w:t xml:space="preserve"> and develop learning support assistants, </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Advis</w:t>
      </w:r>
      <w:r w:rsidR="007A6E1B">
        <w:rPr>
          <w:rFonts w:ascii="Tahoma" w:hAnsi="Tahoma" w:cs="Tahoma"/>
        </w:rPr>
        <w:t>e and support</w:t>
      </w:r>
      <w:r w:rsidRPr="004A56EA">
        <w:rPr>
          <w:rFonts w:ascii="Tahoma" w:hAnsi="Tahoma" w:cs="Tahoma"/>
        </w:rPr>
        <w:t xml:space="preserve"> other practitioners in the school, </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Contribut</w:t>
      </w:r>
      <w:r w:rsidR="007A6E1B">
        <w:rPr>
          <w:rFonts w:ascii="Tahoma" w:hAnsi="Tahoma" w:cs="Tahoma"/>
        </w:rPr>
        <w:t xml:space="preserve">e </w:t>
      </w:r>
      <w:r w:rsidRPr="004A56EA">
        <w:rPr>
          <w:rFonts w:ascii="Tahoma" w:hAnsi="Tahoma" w:cs="Tahoma"/>
        </w:rPr>
        <w:t>to the CPD of the staff,</w:t>
      </w:r>
    </w:p>
    <w:p w:rsidR="004A56EA" w:rsidRPr="004A56EA" w:rsidRDefault="004A56EA" w:rsidP="004A56EA">
      <w:pPr>
        <w:pStyle w:val="ListParagraph"/>
        <w:numPr>
          <w:ilvl w:val="0"/>
          <w:numId w:val="19"/>
        </w:numPr>
        <w:rPr>
          <w:rFonts w:ascii="Tahoma" w:hAnsi="Tahoma" w:cs="Tahoma"/>
        </w:rPr>
      </w:pPr>
      <w:r w:rsidRPr="004A56EA">
        <w:rPr>
          <w:rFonts w:ascii="Tahoma" w:hAnsi="Tahoma" w:cs="Tahoma"/>
        </w:rPr>
        <w:t>Ensur</w:t>
      </w:r>
      <w:r w:rsidR="007A6E1B">
        <w:rPr>
          <w:rFonts w:ascii="Tahoma" w:hAnsi="Tahoma" w:cs="Tahoma"/>
        </w:rPr>
        <w:t>e</w:t>
      </w:r>
      <w:r w:rsidRPr="004A56EA">
        <w:rPr>
          <w:rFonts w:ascii="Tahoma" w:hAnsi="Tahoma" w:cs="Tahoma"/>
        </w:rPr>
        <w:t xml:space="preserve"> that appropriate PCPs are in place, that relevant background information about children with SEN is collected, recorded and updated,</w:t>
      </w:r>
    </w:p>
    <w:p w:rsidR="004A56EA" w:rsidRPr="004A56EA" w:rsidRDefault="004A56EA" w:rsidP="004A56EA">
      <w:pPr>
        <w:pStyle w:val="ListParagraph"/>
        <w:numPr>
          <w:ilvl w:val="0"/>
          <w:numId w:val="19"/>
        </w:numPr>
        <w:rPr>
          <w:rFonts w:ascii="Tahoma" w:hAnsi="Tahoma" w:cs="Tahoma"/>
        </w:rPr>
      </w:pPr>
      <w:proofErr w:type="spellStart"/>
      <w:r w:rsidRPr="004A56EA">
        <w:rPr>
          <w:rFonts w:ascii="Tahoma" w:hAnsi="Tahoma" w:cs="Tahoma"/>
        </w:rPr>
        <w:t>Liaisi</w:t>
      </w:r>
      <w:r w:rsidR="007A6E1B">
        <w:rPr>
          <w:rFonts w:ascii="Tahoma" w:hAnsi="Tahoma" w:cs="Tahoma"/>
        </w:rPr>
        <w:t>e</w:t>
      </w:r>
      <w:proofErr w:type="spellEnd"/>
      <w:r w:rsidRPr="004A56EA">
        <w:rPr>
          <w:rFonts w:ascii="Tahoma" w:hAnsi="Tahoma" w:cs="Tahoma"/>
        </w:rPr>
        <w:t xml:space="preserve"> with external agencies.</w:t>
      </w:r>
    </w:p>
    <w:p w:rsidR="004A56EA" w:rsidRPr="004A56EA" w:rsidRDefault="007A6E1B" w:rsidP="004A56EA">
      <w:pPr>
        <w:pStyle w:val="ListParagraph"/>
        <w:numPr>
          <w:ilvl w:val="0"/>
          <w:numId w:val="19"/>
        </w:numPr>
        <w:rPr>
          <w:rFonts w:ascii="Tahoma" w:hAnsi="Tahoma" w:cs="Tahoma"/>
        </w:rPr>
      </w:pPr>
      <w:r>
        <w:rPr>
          <w:rFonts w:ascii="Tahoma" w:hAnsi="Tahoma" w:cs="Tahoma"/>
        </w:rPr>
        <w:t>Carry</w:t>
      </w:r>
      <w:r w:rsidR="004A56EA" w:rsidRPr="004A56EA">
        <w:rPr>
          <w:rFonts w:ascii="Tahoma" w:hAnsi="Tahoma" w:cs="Tahoma"/>
        </w:rPr>
        <w:t xml:space="preserve"> out Educational Health Care Plan reviews as necessary.</w:t>
      </w:r>
    </w:p>
    <w:p w:rsidR="004A56EA" w:rsidRDefault="004A56EA" w:rsidP="004A56EA">
      <w:pPr>
        <w:pStyle w:val="ListParagraph"/>
        <w:numPr>
          <w:ilvl w:val="0"/>
          <w:numId w:val="19"/>
        </w:numPr>
        <w:rPr>
          <w:rFonts w:ascii="Tahoma" w:hAnsi="Tahoma" w:cs="Tahoma"/>
        </w:rPr>
      </w:pPr>
      <w:r w:rsidRPr="004A56EA">
        <w:rPr>
          <w:rFonts w:ascii="Tahoma" w:hAnsi="Tahoma" w:cs="Tahoma"/>
        </w:rPr>
        <w:t>Evaluat</w:t>
      </w:r>
      <w:r w:rsidR="007A6E1B">
        <w:rPr>
          <w:rFonts w:ascii="Tahoma" w:hAnsi="Tahoma" w:cs="Tahoma"/>
        </w:rPr>
        <w:t>e</w:t>
      </w:r>
      <w:r w:rsidRPr="004A56EA">
        <w:rPr>
          <w:rFonts w:ascii="Tahoma" w:hAnsi="Tahoma" w:cs="Tahoma"/>
        </w:rPr>
        <w:t xml:space="preserve"> the effectiveness of the provision made for learners with SEN through monitoring and evaluating children’s needs, interventions and feedback from teachers and </w:t>
      </w:r>
      <w:proofErr w:type="spellStart"/>
      <w:proofErr w:type="gramStart"/>
      <w:r w:rsidRPr="004A56EA">
        <w:rPr>
          <w:rFonts w:ascii="Tahoma" w:hAnsi="Tahoma" w:cs="Tahoma"/>
        </w:rPr>
        <w:t>TAs.</w:t>
      </w:r>
      <w:proofErr w:type="spellEnd"/>
      <w:proofErr w:type="gramEnd"/>
    </w:p>
    <w:p w:rsidR="004A56EA" w:rsidRDefault="004A56EA" w:rsidP="004A56EA">
      <w:pPr>
        <w:rPr>
          <w:rFonts w:ascii="Tahoma" w:hAnsi="Tahoma" w:cs="Tahoma"/>
        </w:rPr>
      </w:pPr>
    </w:p>
    <w:p w:rsidR="004A56EA" w:rsidRDefault="004A56EA" w:rsidP="004A56EA">
      <w:pPr>
        <w:rPr>
          <w:rFonts w:ascii="Tahoma" w:hAnsi="Tahoma" w:cs="Tahoma"/>
        </w:rPr>
      </w:pPr>
      <w:r w:rsidRPr="008B3E22">
        <w:rPr>
          <w:rFonts w:ascii="Tahoma" w:hAnsi="Tahoma" w:cs="Tahoma"/>
        </w:rPr>
        <w:t>The</w:t>
      </w:r>
      <w:r>
        <w:rPr>
          <w:rFonts w:ascii="Tahoma" w:hAnsi="Tahoma" w:cs="Tahoma"/>
        </w:rPr>
        <w:t xml:space="preserve"> named</w:t>
      </w:r>
      <w:r w:rsidRPr="008B3E22">
        <w:rPr>
          <w:rFonts w:ascii="Tahoma" w:hAnsi="Tahoma" w:cs="Tahoma"/>
        </w:rPr>
        <w:t xml:space="preserve"> </w:t>
      </w:r>
      <w:proofErr w:type="spellStart"/>
      <w:r w:rsidRPr="008B3E22">
        <w:rPr>
          <w:rFonts w:ascii="Tahoma" w:hAnsi="Tahoma" w:cs="Tahoma"/>
        </w:rPr>
        <w:t>SEN</w:t>
      </w:r>
      <w:r>
        <w:rPr>
          <w:rFonts w:ascii="Tahoma" w:hAnsi="Tahoma" w:cs="Tahoma"/>
        </w:rPr>
        <w:t>DCo</w:t>
      </w:r>
      <w:proofErr w:type="spellEnd"/>
      <w:r>
        <w:rPr>
          <w:rFonts w:ascii="Tahoma" w:hAnsi="Tahoma" w:cs="Tahoma"/>
        </w:rPr>
        <w:t xml:space="preserve"> for our school is Miss Lucy Jones. Miss Jones has completed the National Award for SEN Coordination.</w:t>
      </w:r>
    </w:p>
    <w:p w:rsidR="004A56EA" w:rsidRDefault="004A56EA" w:rsidP="004A56EA">
      <w:pPr>
        <w:rPr>
          <w:rFonts w:ascii="Tahoma" w:hAnsi="Tahoma" w:cs="Tahoma"/>
        </w:rPr>
      </w:pPr>
    </w:p>
    <w:p w:rsidR="004A56EA" w:rsidRDefault="004A56EA" w:rsidP="004A56EA">
      <w:pPr>
        <w:rPr>
          <w:rFonts w:ascii="Tahoma" w:hAnsi="Tahoma" w:cs="Tahoma"/>
        </w:rPr>
      </w:pPr>
      <w:r>
        <w:rPr>
          <w:rFonts w:ascii="Tahoma" w:hAnsi="Tahoma" w:cs="Tahoma"/>
        </w:rPr>
        <w:t xml:space="preserve">Miss Jones can be contacted via the school email address </w:t>
      </w:r>
      <w:hyperlink r:id="rId9" w:history="1">
        <w:r w:rsidRPr="00D35768">
          <w:rPr>
            <w:rStyle w:val="Hyperlink"/>
            <w:rFonts w:ascii="Tahoma" w:hAnsi="Tahoma" w:cs="Tahoma"/>
          </w:rPr>
          <w:t>admin@brynoffa.shropshire.sch.uk</w:t>
        </w:r>
      </w:hyperlink>
      <w:r>
        <w:rPr>
          <w:rFonts w:ascii="Tahoma" w:hAnsi="Tahoma" w:cs="Tahoma"/>
        </w:rPr>
        <w:t xml:space="preserve"> or on 01691 830621. </w:t>
      </w:r>
    </w:p>
    <w:p w:rsidR="00532E59" w:rsidRDefault="00532E59" w:rsidP="004A56EA">
      <w:pPr>
        <w:rPr>
          <w:rFonts w:ascii="Tahoma" w:hAnsi="Tahoma" w:cs="Tahoma"/>
        </w:rPr>
      </w:pPr>
    </w:p>
    <w:p w:rsidR="00532E59" w:rsidRDefault="00532E59" w:rsidP="004A56EA">
      <w:pPr>
        <w:rPr>
          <w:rFonts w:ascii="Tahoma" w:hAnsi="Tahoma" w:cs="Tahoma"/>
          <w:u w:val="single"/>
        </w:rPr>
      </w:pPr>
      <w:r>
        <w:rPr>
          <w:rFonts w:ascii="Tahoma" w:hAnsi="Tahoma" w:cs="Tahoma"/>
          <w:u w:val="single"/>
        </w:rPr>
        <w:t>Compliance</w:t>
      </w:r>
    </w:p>
    <w:p w:rsidR="00532E59" w:rsidRDefault="00532E59" w:rsidP="004A56EA">
      <w:pPr>
        <w:rPr>
          <w:rFonts w:ascii="Tahoma" w:hAnsi="Tahoma" w:cs="Tahoma"/>
        </w:rPr>
      </w:pPr>
      <w:r>
        <w:rPr>
          <w:rFonts w:ascii="Tahoma" w:hAnsi="Tahoma" w:cs="Tahoma"/>
        </w:rPr>
        <w:t xml:space="preserve">This policy complies with the statutory requirement laid </w:t>
      </w:r>
      <w:r w:rsidRPr="00532E59">
        <w:rPr>
          <w:rFonts w:ascii="Tahoma" w:hAnsi="Tahoma" w:cs="Tahoma"/>
        </w:rPr>
        <w:t>out in the SEND Code of</w:t>
      </w:r>
      <w:r>
        <w:rPr>
          <w:rFonts w:ascii="Tahoma" w:hAnsi="Tahoma" w:cs="Tahoma"/>
        </w:rPr>
        <w:t xml:space="preserve"> Practice: 0-25 Years (January 2015) and has been written with referral to</w:t>
      </w:r>
      <w:r w:rsidR="00F156EA">
        <w:rPr>
          <w:rFonts w:ascii="Tahoma" w:hAnsi="Tahoma" w:cs="Tahoma"/>
        </w:rPr>
        <w:t xml:space="preserve"> (but not limited to)</w:t>
      </w:r>
      <w:r>
        <w:rPr>
          <w:rFonts w:ascii="Tahoma" w:hAnsi="Tahoma" w:cs="Tahoma"/>
        </w:rPr>
        <w:t xml:space="preserve"> the following guidance and documents:</w:t>
      </w:r>
    </w:p>
    <w:p w:rsidR="00F156EA" w:rsidRDefault="00F156EA" w:rsidP="00532E59">
      <w:pPr>
        <w:pStyle w:val="ListParagraph"/>
        <w:numPr>
          <w:ilvl w:val="0"/>
          <w:numId w:val="20"/>
        </w:numPr>
        <w:rPr>
          <w:rFonts w:ascii="Tahoma" w:hAnsi="Tahoma" w:cs="Tahoma"/>
        </w:rPr>
      </w:pPr>
      <w:r w:rsidRPr="00532E59">
        <w:rPr>
          <w:rFonts w:ascii="Tahoma" w:hAnsi="Tahoma" w:cs="Tahoma"/>
        </w:rPr>
        <w:t>SEND Code of</w:t>
      </w:r>
      <w:r>
        <w:rPr>
          <w:rFonts w:ascii="Tahoma" w:hAnsi="Tahoma" w:cs="Tahoma"/>
        </w:rPr>
        <w:t xml:space="preserve"> Practice: 0-25 Years (January 2015)</w:t>
      </w:r>
    </w:p>
    <w:p w:rsidR="00532E59" w:rsidRDefault="00532E59" w:rsidP="00532E59">
      <w:pPr>
        <w:pStyle w:val="ListParagraph"/>
        <w:numPr>
          <w:ilvl w:val="0"/>
          <w:numId w:val="20"/>
        </w:numPr>
        <w:rPr>
          <w:rFonts w:ascii="Tahoma" w:hAnsi="Tahoma" w:cs="Tahoma"/>
        </w:rPr>
      </w:pPr>
      <w:r>
        <w:rPr>
          <w:rFonts w:ascii="Tahoma" w:hAnsi="Tahoma" w:cs="Tahoma"/>
        </w:rPr>
        <w:t xml:space="preserve">Equality Act </w:t>
      </w:r>
      <w:r w:rsidR="00F156EA">
        <w:rPr>
          <w:rFonts w:ascii="Tahoma" w:hAnsi="Tahoma" w:cs="Tahoma"/>
        </w:rPr>
        <w:t>(2010)</w:t>
      </w:r>
    </w:p>
    <w:p w:rsidR="00F156EA" w:rsidRDefault="00F156EA" w:rsidP="00532E59">
      <w:pPr>
        <w:pStyle w:val="ListParagraph"/>
        <w:numPr>
          <w:ilvl w:val="0"/>
          <w:numId w:val="20"/>
        </w:numPr>
        <w:rPr>
          <w:rFonts w:ascii="Tahoma" w:hAnsi="Tahoma" w:cs="Tahoma"/>
        </w:rPr>
      </w:pPr>
      <w:r>
        <w:rPr>
          <w:rFonts w:ascii="Tahoma" w:hAnsi="Tahoma" w:cs="Tahoma"/>
        </w:rPr>
        <w:t>Schools SEN Information Report Regulations (</w:t>
      </w:r>
      <w:r w:rsidR="00B01DDE">
        <w:rPr>
          <w:rFonts w:ascii="Tahoma" w:hAnsi="Tahoma" w:cs="Tahoma"/>
        </w:rPr>
        <w:t>2014</w:t>
      </w:r>
      <w:r>
        <w:rPr>
          <w:rFonts w:ascii="Tahoma" w:hAnsi="Tahoma" w:cs="Tahoma"/>
        </w:rPr>
        <w:t>)</w:t>
      </w:r>
    </w:p>
    <w:p w:rsidR="00F156EA" w:rsidRDefault="00F156EA" w:rsidP="00532E59">
      <w:pPr>
        <w:pStyle w:val="ListParagraph"/>
        <w:numPr>
          <w:ilvl w:val="0"/>
          <w:numId w:val="20"/>
        </w:numPr>
        <w:rPr>
          <w:rFonts w:ascii="Tahoma" w:hAnsi="Tahoma" w:cs="Tahoma"/>
        </w:rPr>
      </w:pPr>
      <w:r>
        <w:rPr>
          <w:rFonts w:ascii="Tahoma" w:hAnsi="Tahoma" w:cs="Tahoma"/>
        </w:rPr>
        <w:t>Children and Families Act (2014)</w:t>
      </w:r>
    </w:p>
    <w:p w:rsidR="00F156EA" w:rsidRDefault="00F156EA" w:rsidP="00532E59">
      <w:pPr>
        <w:pStyle w:val="ListParagraph"/>
        <w:numPr>
          <w:ilvl w:val="0"/>
          <w:numId w:val="20"/>
        </w:numPr>
        <w:rPr>
          <w:rFonts w:ascii="Tahoma" w:hAnsi="Tahoma" w:cs="Tahoma"/>
        </w:rPr>
      </w:pPr>
      <w:r>
        <w:rPr>
          <w:rFonts w:ascii="Tahoma" w:hAnsi="Tahoma" w:cs="Tahoma"/>
        </w:rPr>
        <w:t>Health and Social Care Act (2012)</w:t>
      </w:r>
    </w:p>
    <w:p w:rsidR="00F156EA" w:rsidRDefault="00F156EA" w:rsidP="00532E59">
      <w:pPr>
        <w:pStyle w:val="ListParagraph"/>
        <w:numPr>
          <w:ilvl w:val="0"/>
          <w:numId w:val="20"/>
        </w:numPr>
        <w:rPr>
          <w:rFonts w:ascii="Tahoma" w:hAnsi="Tahoma" w:cs="Tahoma"/>
        </w:rPr>
      </w:pPr>
      <w:r>
        <w:rPr>
          <w:rFonts w:ascii="Tahoma" w:hAnsi="Tahoma" w:cs="Tahoma"/>
        </w:rPr>
        <w:t>Mental Capacity Act (2005)</w:t>
      </w:r>
    </w:p>
    <w:p w:rsidR="00F156EA" w:rsidRDefault="00F156EA" w:rsidP="00532E59">
      <w:pPr>
        <w:pStyle w:val="ListParagraph"/>
        <w:numPr>
          <w:ilvl w:val="0"/>
          <w:numId w:val="20"/>
        </w:numPr>
        <w:rPr>
          <w:rFonts w:ascii="Tahoma" w:hAnsi="Tahoma" w:cs="Tahoma"/>
        </w:rPr>
      </w:pPr>
      <w:r>
        <w:rPr>
          <w:rFonts w:ascii="Tahoma" w:hAnsi="Tahoma" w:cs="Tahoma"/>
        </w:rPr>
        <w:t xml:space="preserve">Children’s Act </w:t>
      </w:r>
      <w:r w:rsidR="00B01DDE">
        <w:rPr>
          <w:rFonts w:ascii="Tahoma" w:hAnsi="Tahoma" w:cs="Tahoma"/>
        </w:rPr>
        <w:t>(</w:t>
      </w:r>
      <w:r>
        <w:rPr>
          <w:rFonts w:ascii="Tahoma" w:hAnsi="Tahoma" w:cs="Tahoma"/>
        </w:rPr>
        <w:t>1989</w:t>
      </w:r>
      <w:r w:rsidR="00B01DDE">
        <w:rPr>
          <w:rFonts w:ascii="Tahoma" w:hAnsi="Tahoma" w:cs="Tahoma"/>
        </w:rPr>
        <w:t>)</w:t>
      </w:r>
    </w:p>
    <w:p w:rsidR="00F156EA" w:rsidRDefault="00F156EA" w:rsidP="00532E59">
      <w:pPr>
        <w:pStyle w:val="ListParagraph"/>
        <w:numPr>
          <w:ilvl w:val="0"/>
          <w:numId w:val="20"/>
        </w:numPr>
        <w:rPr>
          <w:rFonts w:ascii="Tahoma" w:hAnsi="Tahoma" w:cs="Tahoma"/>
        </w:rPr>
      </w:pPr>
      <w:r>
        <w:rPr>
          <w:rFonts w:ascii="Tahoma" w:hAnsi="Tahoma" w:cs="Tahoma"/>
        </w:rPr>
        <w:lastRenderedPageBreak/>
        <w:t>Supporting Children with Medical Conditions (2015)</w:t>
      </w:r>
    </w:p>
    <w:p w:rsidR="00F156EA" w:rsidRDefault="00F156EA" w:rsidP="00532E59">
      <w:pPr>
        <w:pStyle w:val="ListParagraph"/>
        <w:numPr>
          <w:ilvl w:val="0"/>
          <w:numId w:val="20"/>
        </w:numPr>
        <w:rPr>
          <w:rFonts w:ascii="Tahoma" w:hAnsi="Tahoma" w:cs="Tahoma"/>
        </w:rPr>
      </w:pPr>
      <w:r>
        <w:rPr>
          <w:rFonts w:ascii="Tahoma" w:hAnsi="Tahoma" w:cs="Tahoma"/>
        </w:rPr>
        <w:t>Keeping Children Safe in Education (2016)</w:t>
      </w:r>
    </w:p>
    <w:p w:rsidR="00EF5641" w:rsidRDefault="00F156EA" w:rsidP="00953725">
      <w:pPr>
        <w:pStyle w:val="ListParagraph"/>
        <w:numPr>
          <w:ilvl w:val="0"/>
          <w:numId w:val="20"/>
        </w:numPr>
        <w:rPr>
          <w:rFonts w:ascii="Tahoma" w:hAnsi="Tahoma" w:cs="Tahoma"/>
        </w:rPr>
      </w:pPr>
      <w:r>
        <w:rPr>
          <w:rFonts w:ascii="Tahoma" w:hAnsi="Tahoma" w:cs="Tahoma"/>
        </w:rPr>
        <w:t>Working Together to Safeguard Children (2015)</w:t>
      </w:r>
    </w:p>
    <w:p w:rsidR="00953725" w:rsidRDefault="00953725" w:rsidP="00953725">
      <w:pPr>
        <w:rPr>
          <w:rFonts w:ascii="Tahoma" w:hAnsi="Tahoma" w:cs="Tahoma"/>
        </w:rPr>
      </w:pPr>
    </w:p>
    <w:p w:rsidR="00953725" w:rsidRDefault="00953725" w:rsidP="00953725">
      <w:pPr>
        <w:spacing w:line="600" w:lineRule="auto"/>
        <w:rPr>
          <w:rFonts w:ascii="Tahoma" w:hAnsi="Tahoma" w:cs="Tahoma"/>
        </w:rPr>
      </w:pPr>
      <w:r>
        <w:rPr>
          <w:rFonts w:ascii="Tahoma" w:hAnsi="Tahoma" w:cs="Tahoma"/>
        </w:rPr>
        <w:t>Chair of Governors</w:t>
      </w:r>
      <w:proofErr w:type="gramStart"/>
      <w:r>
        <w:rPr>
          <w:rFonts w:ascii="Tahoma" w:hAnsi="Tahoma" w:cs="Tahoma"/>
        </w:rPr>
        <w:t>:_</w:t>
      </w:r>
      <w:proofErr w:type="gramEnd"/>
      <w:r>
        <w:rPr>
          <w:rFonts w:ascii="Tahoma" w:hAnsi="Tahoma" w:cs="Tahoma"/>
        </w:rPr>
        <w:t>_______________________</w:t>
      </w:r>
    </w:p>
    <w:p w:rsidR="00953725" w:rsidRDefault="00953725" w:rsidP="00953725">
      <w:pPr>
        <w:spacing w:line="600" w:lineRule="auto"/>
        <w:rPr>
          <w:rFonts w:ascii="Tahoma" w:hAnsi="Tahoma" w:cs="Tahoma"/>
        </w:rPr>
      </w:pPr>
      <w:r>
        <w:rPr>
          <w:rFonts w:ascii="Tahoma" w:hAnsi="Tahoma" w:cs="Tahoma"/>
        </w:rPr>
        <w:t>Link Governors</w:t>
      </w:r>
      <w:proofErr w:type="gramStart"/>
      <w:r>
        <w:rPr>
          <w:rFonts w:ascii="Tahoma" w:hAnsi="Tahoma" w:cs="Tahoma"/>
        </w:rPr>
        <w:t>:_</w:t>
      </w:r>
      <w:proofErr w:type="gramEnd"/>
      <w:r>
        <w:rPr>
          <w:rFonts w:ascii="Tahoma" w:hAnsi="Tahoma" w:cs="Tahoma"/>
        </w:rPr>
        <w:t>__________________________</w:t>
      </w:r>
    </w:p>
    <w:p w:rsidR="00953725" w:rsidRDefault="00953725" w:rsidP="00953725">
      <w:pPr>
        <w:spacing w:line="600" w:lineRule="auto"/>
        <w:rPr>
          <w:rFonts w:ascii="Tahoma" w:hAnsi="Tahoma" w:cs="Tahoma"/>
        </w:rPr>
      </w:pPr>
      <w:r>
        <w:rPr>
          <w:rFonts w:ascii="Tahoma" w:hAnsi="Tahoma" w:cs="Tahoma"/>
        </w:rPr>
        <w:t>Headteacher</w:t>
      </w:r>
      <w:proofErr w:type="gramStart"/>
      <w:r>
        <w:rPr>
          <w:rFonts w:ascii="Tahoma" w:hAnsi="Tahoma" w:cs="Tahoma"/>
        </w:rPr>
        <w:t>:_</w:t>
      </w:r>
      <w:proofErr w:type="gramEnd"/>
      <w:r>
        <w:rPr>
          <w:rFonts w:ascii="Tahoma" w:hAnsi="Tahoma" w:cs="Tahoma"/>
        </w:rPr>
        <w:t>____________________________</w:t>
      </w:r>
    </w:p>
    <w:p w:rsidR="00953725" w:rsidRPr="00953725" w:rsidRDefault="00953725" w:rsidP="00953725">
      <w:pPr>
        <w:spacing w:line="600" w:lineRule="auto"/>
        <w:rPr>
          <w:rFonts w:ascii="Tahoma" w:hAnsi="Tahoma" w:cs="Tahoma"/>
        </w:rPr>
      </w:pPr>
      <w:proofErr w:type="spellStart"/>
      <w:r>
        <w:rPr>
          <w:rFonts w:ascii="Tahoma" w:hAnsi="Tahoma" w:cs="Tahoma"/>
        </w:rPr>
        <w:t>SENDCo</w:t>
      </w:r>
      <w:proofErr w:type="spellEnd"/>
      <w:proofErr w:type="gramStart"/>
      <w:r>
        <w:rPr>
          <w:rFonts w:ascii="Tahoma" w:hAnsi="Tahoma" w:cs="Tahoma"/>
        </w:rPr>
        <w:t>:_</w:t>
      </w:r>
      <w:proofErr w:type="gramEnd"/>
      <w:r>
        <w:rPr>
          <w:rFonts w:ascii="Tahoma" w:hAnsi="Tahoma" w:cs="Tahoma"/>
        </w:rPr>
        <w:t>________________________________</w:t>
      </w:r>
    </w:p>
    <w:sectPr w:rsidR="00953725" w:rsidRPr="00953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5A59"/>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16D386F"/>
    <w:multiLevelType w:val="hybridMultilevel"/>
    <w:tmpl w:val="4BB4BA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23744B7"/>
    <w:multiLevelType w:val="hybridMultilevel"/>
    <w:tmpl w:val="A1D4F0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C24F9"/>
    <w:multiLevelType w:val="hybridMultilevel"/>
    <w:tmpl w:val="4A980B2C"/>
    <w:lvl w:ilvl="0" w:tplc="5DF4C814">
      <w:start w:val="1"/>
      <w:numFmt w:val="bullet"/>
      <w:lvlText w:val=""/>
      <w:lvlJc w:val="left"/>
      <w:pPr>
        <w:tabs>
          <w:tab w:val="num" w:pos="720"/>
        </w:tabs>
        <w:ind w:left="720" w:hanging="1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56EB"/>
    <w:multiLevelType w:val="hybridMultilevel"/>
    <w:tmpl w:val="5A2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C2D1B"/>
    <w:multiLevelType w:val="singleLevel"/>
    <w:tmpl w:val="08090005"/>
    <w:lvl w:ilvl="0">
      <w:start w:val="1"/>
      <w:numFmt w:val="bullet"/>
      <w:lvlText w:val=""/>
      <w:lvlJc w:val="left"/>
      <w:pPr>
        <w:ind w:left="502" w:hanging="360"/>
      </w:pPr>
      <w:rPr>
        <w:rFonts w:ascii="Wingdings" w:hAnsi="Wingdings" w:hint="default"/>
      </w:rPr>
    </w:lvl>
  </w:abstractNum>
  <w:abstractNum w:abstractNumId="6" w15:restartNumberingAfterBreak="0">
    <w:nsid w:val="2BEE02C6"/>
    <w:multiLevelType w:val="hybridMultilevel"/>
    <w:tmpl w:val="1332E3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81B43"/>
    <w:multiLevelType w:val="hybridMultilevel"/>
    <w:tmpl w:val="1A3E31BE"/>
    <w:lvl w:ilvl="0" w:tplc="08090003">
      <w:start w:val="1"/>
      <w:numFmt w:val="bullet"/>
      <w:lvlText w:val="o"/>
      <w:lvlJc w:val="left"/>
      <w:pPr>
        <w:ind w:left="795" w:hanging="360"/>
      </w:pPr>
      <w:rPr>
        <w:rFonts w:ascii="Courier New" w:hAnsi="Courier New" w:cs="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320C3ADC"/>
    <w:multiLevelType w:val="hybridMultilevel"/>
    <w:tmpl w:val="6D40A2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C703F"/>
    <w:multiLevelType w:val="hybridMultilevel"/>
    <w:tmpl w:val="D0C8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759DE"/>
    <w:multiLevelType w:val="hybridMultilevel"/>
    <w:tmpl w:val="B8CE45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06781"/>
    <w:multiLevelType w:val="hybridMultilevel"/>
    <w:tmpl w:val="19C4B40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A54A7"/>
    <w:multiLevelType w:val="hybridMultilevel"/>
    <w:tmpl w:val="90DE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541868"/>
    <w:multiLevelType w:val="singleLevel"/>
    <w:tmpl w:val="1F823C84"/>
    <w:lvl w:ilvl="0">
      <w:start w:val="1"/>
      <w:numFmt w:val="bullet"/>
      <w:lvlText w:val=""/>
      <w:lvlJc w:val="left"/>
      <w:pPr>
        <w:tabs>
          <w:tab w:val="num" w:pos="720"/>
        </w:tabs>
        <w:ind w:left="720" w:hanging="153"/>
      </w:pPr>
      <w:rPr>
        <w:rFonts w:ascii="Wingdings" w:hAnsi="Wingdings" w:hint="default"/>
      </w:rPr>
    </w:lvl>
  </w:abstractNum>
  <w:abstractNum w:abstractNumId="14" w15:restartNumberingAfterBreak="0">
    <w:nsid w:val="57023F63"/>
    <w:multiLevelType w:val="hybridMultilevel"/>
    <w:tmpl w:val="19A679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B77CF"/>
    <w:multiLevelType w:val="hybridMultilevel"/>
    <w:tmpl w:val="18028B7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16745"/>
    <w:multiLevelType w:val="hybridMultilevel"/>
    <w:tmpl w:val="0DD61AFC"/>
    <w:lvl w:ilvl="0" w:tplc="FFFFFFFF">
      <w:start w:val="1"/>
      <w:numFmt w:val="bullet"/>
      <w:lvlText w:val=""/>
      <w:lvlJc w:val="left"/>
      <w:pPr>
        <w:tabs>
          <w:tab w:val="num" w:pos="727"/>
        </w:tabs>
        <w:ind w:left="727" w:hanging="397"/>
      </w:pPr>
      <w:rPr>
        <w:rFonts w:ascii="Symbol" w:hAnsi="Symbol" w:hint="default"/>
        <w:color w:val="auto"/>
      </w:rPr>
    </w:lvl>
    <w:lvl w:ilvl="1" w:tplc="FFFFFFFF" w:tentative="1">
      <w:start w:val="1"/>
      <w:numFmt w:val="bullet"/>
      <w:lvlText w:val="o"/>
      <w:lvlJc w:val="left"/>
      <w:pPr>
        <w:tabs>
          <w:tab w:val="num" w:pos="1770"/>
        </w:tabs>
        <w:ind w:left="1770" w:hanging="360"/>
      </w:pPr>
      <w:rPr>
        <w:rFonts w:ascii="Courier New" w:hAnsi="Courier New" w:hint="default"/>
      </w:rPr>
    </w:lvl>
    <w:lvl w:ilvl="2" w:tplc="FFFFFFFF" w:tentative="1">
      <w:start w:val="1"/>
      <w:numFmt w:val="bullet"/>
      <w:lvlText w:val=""/>
      <w:lvlJc w:val="left"/>
      <w:pPr>
        <w:tabs>
          <w:tab w:val="num" w:pos="2490"/>
        </w:tabs>
        <w:ind w:left="2490" w:hanging="360"/>
      </w:pPr>
      <w:rPr>
        <w:rFonts w:ascii="Wingdings" w:hAnsi="Wingdings" w:hint="default"/>
      </w:rPr>
    </w:lvl>
    <w:lvl w:ilvl="3" w:tplc="FFFFFFFF" w:tentative="1">
      <w:start w:val="1"/>
      <w:numFmt w:val="bullet"/>
      <w:lvlText w:val=""/>
      <w:lvlJc w:val="left"/>
      <w:pPr>
        <w:tabs>
          <w:tab w:val="num" w:pos="3210"/>
        </w:tabs>
        <w:ind w:left="3210" w:hanging="360"/>
      </w:pPr>
      <w:rPr>
        <w:rFonts w:ascii="Symbol" w:hAnsi="Symbol" w:hint="default"/>
      </w:rPr>
    </w:lvl>
    <w:lvl w:ilvl="4" w:tplc="FFFFFFFF" w:tentative="1">
      <w:start w:val="1"/>
      <w:numFmt w:val="bullet"/>
      <w:lvlText w:val="o"/>
      <w:lvlJc w:val="left"/>
      <w:pPr>
        <w:tabs>
          <w:tab w:val="num" w:pos="3930"/>
        </w:tabs>
        <w:ind w:left="3930" w:hanging="360"/>
      </w:pPr>
      <w:rPr>
        <w:rFonts w:ascii="Courier New" w:hAnsi="Courier New" w:hint="default"/>
      </w:rPr>
    </w:lvl>
    <w:lvl w:ilvl="5" w:tplc="FFFFFFFF" w:tentative="1">
      <w:start w:val="1"/>
      <w:numFmt w:val="bullet"/>
      <w:lvlText w:val=""/>
      <w:lvlJc w:val="left"/>
      <w:pPr>
        <w:tabs>
          <w:tab w:val="num" w:pos="4650"/>
        </w:tabs>
        <w:ind w:left="4650" w:hanging="360"/>
      </w:pPr>
      <w:rPr>
        <w:rFonts w:ascii="Wingdings" w:hAnsi="Wingdings" w:hint="default"/>
      </w:rPr>
    </w:lvl>
    <w:lvl w:ilvl="6" w:tplc="FFFFFFFF" w:tentative="1">
      <w:start w:val="1"/>
      <w:numFmt w:val="bullet"/>
      <w:lvlText w:val=""/>
      <w:lvlJc w:val="left"/>
      <w:pPr>
        <w:tabs>
          <w:tab w:val="num" w:pos="5370"/>
        </w:tabs>
        <w:ind w:left="5370" w:hanging="360"/>
      </w:pPr>
      <w:rPr>
        <w:rFonts w:ascii="Symbol" w:hAnsi="Symbol" w:hint="default"/>
      </w:rPr>
    </w:lvl>
    <w:lvl w:ilvl="7" w:tplc="FFFFFFFF" w:tentative="1">
      <w:start w:val="1"/>
      <w:numFmt w:val="bullet"/>
      <w:lvlText w:val="o"/>
      <w:lvlJc w:val="left"/>
      <w:pPr>
        <w:tabs>
          <w:tab w:val="num" w:pos="6090"/>
        </w:tabs>
        <w:ind w:left="6090" w:hanging="360"/>
      </w:pPr>
      <w:rPr>
        <w:rFonts w:ascii="Courier New" w:hAnsi="Courier New" w:hint="default"/>
      </w:rPr>
    </w:lvl>
    <w:lvl w:ilvl="8" w:tplc="FFFFFFFF" w:tentative="1">
      <w:start w:val="1"/>
      <w:numFmt w:val="bullet"/>
      <w:lvlText w:val=""/>
      <w:lvlJc w:val="left"/>
      <w:pPr>
        <w:tabs>
          <w:tab w:val="num" w:pos="6810"/>
        </w:tabs>
        <w:ind w:left="6810" w:hanging="360"/>
      </w:pPr>
      <w:rPr>
        <w:rFonts w:ascii="Wingdings" w:hAnsi="Wingdings" w:hint="default"/>
      </w:rPr>
    </w:lvl>
  </w:abstractNum>
  <w:abstractNum w:abstractNumId="17" w15:restartNumberingAfterBreak="0">
    <w:nsid w:val="5E896782"/>
    <w:multiLevelType w:val="hybridMultilevel"/>
    <w:tmpl w:val="83A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893DDA"/>
    <w:multiLevelType w:val="hybridMultilevel"/>
    <w:tmpl w:val="0DEC986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F226C"/>
    <w:multiLevelType w:val="hybridMultilevel"/>
    <w:tmpl w:val="5E5AFA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B6342"/>
    <w:multiLevelType w:val="singleLevel"/>
    <w:tmpl w:val="08090017"/>
    <w:lvl w:ilvl="0">
      <w:start w:val="1"/>
      <w:numFmt w:val="lowerLetter"/>
      <w:lvlText w:val="%1)"/>
      <w:lvlJc w:val="left"/>
      <w:pPr>
        <w:tabs>
          <w:tab w:val="num" w:pos="360"/>
        </w:tabs>
        <w:ind w:left="360" w:hanging="360"/>
      </w:pPr>
      <w:rPr>
        <w:rFonts w:hint="default"/>
      </w:rPr>
    </w:lvl>
  </w:abstractNum>
  <w:abstractNum w:abstractNumId="21" w15:restartNumberingAfterBreak="0">
    <w:nsid w:val="755B6FB9"/>
    <w:multiLevelType w:val="hybridMultilevel"/>
    <w:tmpl w:val="A9B068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C53D7"/>
    <w:multiLevelType w:val="hybridMultilevel"/>
    <w:tmpl w:val="6136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20"/>
  </w:num>
  <w:num w:numId="5">
    <w:abstractNumId w:val="0"/>
  </w:num>
  <w:num w:numId="6">
    <w:abstractNumId w:val="5"/>
  </w:num>
  <w:num w:numId="7">
    <w:abstractNumId w:val="1"/>
  </w:num>
  <w:num w:numId="8">
    <w:abstractNumId w:val="7"/>
  </w:num>
  <w:num w:numId="9">
    <w:abstractNumId w:val="19"/>
  </w:num>
  <w:num w:numId="10">
    <w:abstractNumId w:val="8"/>
  </w:num>
  <w:num w:numId="11">
    <w:abstractNumId w:val="21"/>
  </w:num>
  <w:num w:numId="12">
    <w:abstractNumId w:val="11"/>
  </w:num>
  <w:num w:numId="13">
    <w:abstractNumId w:val="3"/>
  </w:num>
  <w:num w:numId="14">
    <w:abstractNumId w:val="6"/>
  </w:num>
  <w:num w:numId="15">
    <w:abstractNumId w:val="15"/>
  </w:num>
  <w:num w:numId="16">
    <w:abstractNumId w:val="18"/>
  </w:num>
  <w:num w:numId="17">
    <w:abstractNumId w:val="10"/>
  </w:num>
  <w:num w:numId="18">
    <w:abstractNumId w:val="13"/>
  </w:num>
  <w:num w:numId="19">
    <w:abstractNumId w:val="2"/>
  </w:num>
  <w:num w:numId="20">
    <w:abstractNumId w:val="12"/>
  </w:num>
  <w:num w:numId="21">
    <w:abstractNumId w:val="2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71"/>
    <w:rsid w:val="00017B4F"/>
    <w:rsid w:val="00045ED2"/>
    <w:rsid w:val="00046F60"/>
    <w:rsid w:val="00054BD7"/>
    <w:rsid w:val="0017709F"/>
    <w:rsid w:val="001825E9"/>
    <w:rsid w:val="001E3C57"/>
    <w:rsid w:val="00265F87"/>
    <w:rsid w:val="002734E4"/>
    <w:rsid w:val="002D696A"/>
    <w:rsid w:val="002F17D6"/>
    <w:rsid w:val="003C41D9"/>
    <w:rsid w:val="00406A55"/>
    <w:rsid w:val="004720DA"/>
    <w:rsid w:val="004916E6"/>
    <w:rsid w:val="004A56EA"/>
    <w:rsid w:val="004E2052"/>
    <w:rsid w:val="00502A98"/>
    <w:rsid w:val="00532E59"/>
    <w:rsid w:val="00563AFE"/>
    <w:rsid w:val="006D3F32"/>
    <w:rsid w:val="007A6E1B"/>
    <w:rsid w:val="007D472A"/>
    <w:rsid w:val="00874C71"/>
    <w:rsid w:val="00953725"/>
    <w:rsid w:val="009859B6"/>
    <w:rsid w:val="009C3E75"/>
    <w:rsid w:val="00A127C3"/>
    <w:rsid w:val="00A52146"/>
    <w:rsid w:val="00AC5392"/>
    <w:rsid w:val="00AE4406"/>
    <w:rsid w:val="00B01DDE"/>
    <w:rsid w:val="00B248E6"/>
    <w:rsid w:val="00BB5FFD"/>
    <w:rsid w:val="00BE1A46"/>
    <w:rsid w:val="00C210FA"/>
    <w:rsid w:val="00C562ED"/>
    <w:rsid w:val="00CA7CCF"/>
    <w:rsid w:val="00DC332A"/>
    <w:rsid w:val="00E76133"/>
    <w:rsid w:val="00EC7F58"/>
    <w:rsid w:val="00EF5641"/>
    <w:rsid w:val="00F156EA"/>
    <w:rsid w:val="00F36F6A"/>
    <w:rsid w:val="00FC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ED1D2C"/>
  <w15:docId w15:val="{C9E1349C-6A3D-45B5-818B-509F3555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4C71"/>
    <w:pPr>
      <w:keepNext/>
      <w:jc w:val="right"/>
      <w:outlineLvl w:val="0"/>
    </w:pPr>
    <w:rPr>
      <w:rFonts w:ascii="Arial" w:hAnsi="Arial" w:cs="Arial"/>
      <w:sz w:val="36"/>
    </w:rPr>
  </w:style>
  <w:style w:type="paragraph" w:styleId="Heading2">
    <w:name w:val="heading 2"/>
    <w:basedOn w:val="Normal"/>
    <w:next w:val="Normal"/>
    <w:link w:val="Heading2Char"/>
    <w:qFormat/>
    <w:rsid w:val="00874C71"/>
    <w:pPr>
      <w:keepNext/>
      <w:jc w:val="right"/>
      <w:outlineLvl w:val="1"/>
    </w:pPr>
    <w:rPr>
      <w:rFonts w:ascii="Arial" w:hAnsi="Arial" w:cs="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71"/>
    <w:rPr>
      <w:rFonts w:ascii="Arial" w:eastAsia="Times New Roman" w:hAnsi="Arial" w:cs="Arial"/>
      <w:sz w:val="36"/>
      <w:szCs w:val="24"/>
    </w:rPr>
  </w:style>
  <w:style w:type="character" w:customStyle="1" w:styleId="Heading2Char">
    <w:name w:val="Heading 2 Char"/>
    <w:basedOn w:val="DefaultParagraphFont"/>
    <w:link w:val="Heading2"/>
    <w:rsid w:val="00874C71"/>
    <w:rPr>
      <w:rFonts w:ascii="Arial" w:eastAsia="Times New Roman" w:hAnsi="Arial" w:cs="Arial"/>
      <w:sz w:val="72"/>
      <w:szCs w:val="24"/>
    </w:rPr>
  </w:style>
  <w:style w:type="paragraph" w:styleId="Header">
    <w:name w:val="header"/>
    <w:basedOn w:val="Normal"/>
    <w:link w:val="HeaderChar"/>
    <w:rsid w:val="00874C71"/>
    <w:pPr>
      <w:tabs>
        <w:tab w:val="center" w:pos="4153"/>
        <w:tab w:val="right" w:pos="8306"/>
      </w:tabs>
    </w:pPr>
  </w:style>
  <w:style w:type="character" w:customStyle="1" w:styleId="HeaderChar">
    <w:name w:val="Header Char"/>
    <w:basedOn w:val="DefaultParagraphFont"/>
    <w:link w:val="Header"/>
    <w:rsid w:val="00874C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C71"/>
    <w:rPr>
      <w:rFonts w:ascii="Tahoma" w:hAnsi="Tahoma" w:cs="Tahoma"/>
      <w:sz w:val="16"/>
      <w:szCs w:val="16"/>
    </w:rPr>
  </w:style>
  <w:style w:type="character" w:customStyle="1" w:styleId="BalloonTextChar">
    <w:name w:val="Balloon Text Char"/>
    <w:basedOn w:val="DefaultParagraphFont"/>
    <w:link w:val="BalloonText"/>
    <w:uiPriority w:val="99"/>
    <w:semiHidden/>
    <w:rsid w:val="00874C71"/>
    <w:rPr>
      <w:rFonts w:ascii="Tahoma" w:eastAsia="Times New Roman" w:hAnsi="Tahoma" w:cs="Tahoma"/>
      <w:sz w:val="16"/>
      <w:szCs w:val="16"/>
    </w:rPr>
  </w:style>
  <w:style w:type="paragraph" w:styleId="BodyText">
    <w:name w:val="Body Text"/>
    <w:basedOn w:val="Normal"/>
    <w:link w:val="BodyTextChar"/>
    <w:rsid w:val="00874C71"/>
    <w:pPr>
      <w:spacing w:before="100" w:beforeAutospacing="1" w:after="100" w:afterAutospacing="1"/>
      <w:jc w:val="both"/>
    </w:pPr>
    <w:rPr>
      <w:rFonts w:ascii="Tahoma" w:hAnsi="Tahoma" w:cs="Tahoma"/>
    </w:rPr>
  </w:style>
  <w:style w:type="character" w:customStyle="1" w:styleId="BodyTextChar">
    <w:name w:val="Body Text Char"/>
    <w:basedOn w:val="DefaultParagraphFont"/>
    <w:link w:val="BodyText"/>
    <w:rsid w:val="00874C71"/>
    <w:rPr>
      <w:rFonts w:ascii="Tahoma" w:eastAsia="Times New Roman" w:hAnsi="Tahoma" w:cs="Tahoma"/>
      <w:sz w:val="24"/>
      <w:szCs w:val="24"/>
    </w:rPr>
  </w:style>
  <w:style w:type="paragraph" w:styleId="NormalWeb">
    <w:name w:val="Normal (Web)"/>
    <w:basedOn w:val="Normal"/>
    <w:uiPriority w:val="99"/>
    <w:rsid w:val="002734E4"/>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2734E4"/>
    <w:pPr>
      <w:ind w:left="720"/>
      <w:contextualSpacing/>
    </w:pPr>
  </w:style>
  <w:style w:type="paragraph" w:styleId="BodyText2">
    <w:name w:val="Body Text 2"/>
    <w:basedOn w:val="Normal"/>
    <w:link w:val="BodyText2Char"/>
    <w:rsid w:val="002734E4"/>
    <w:pPr>
      <w:spacing w:after="120" w:line="480" w:lineRule="auto"/>
    </w:pPr>
  </w:style>
  <w:style w:type="character" w:customStyle="1" w:styleId="BodyText2Char">
    <w:name w:val="Body Text 2 Char"/>
    <w:basedOn w:val="DefaultParagraphFont"/>
    <w:link w:val="BodyText2"/>
    <w:rsid w:val="002734E4"/>
    <w:rPr>
      <w:rFonts w:ascii="Times New Roman" w:eastAsia="Times New Roman" w:hAnsi="Times New Roman" w:cs="Times New Roman"/>
      <w:sz w:val="24"/>
      <w:szCs w:val="24"/>
    </w:rPr>
  </w:style>
  <w:style w:type="character" w:styleId="Hyperlink">
    <w:name w:val="Hyperlink"/>
    <w:basedOn w:val="DefaultParagraphFont"/>
    <w:rsid w:val="004A56EA"/>
    <w:rPr>
      <w:color w:val="0000FF"/>
      <w:u w:val="single"/>
    </w:rPr>
  </w:style>
  <w:style w:type="character" w:customStyle="1" w:styleId="UnresolvedMention">
    <w:name w:val="Unresolved Mention"/>
    <w:basedOn w:val="DefaultParagraphFont"/>
    <w:uiPriority w:val="99"/>
    <w:semiHidden/>
    <w:unhideWhenUsed/>
    <w:rsid w:val="00A5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946123">
      <w:bodyDiv w:val="1"/>
      <w:marLeft w:val="0"/>
      <w:marRight w:val="0"/>
      <w:marTop w:val="0"/>
      <w:marBottom w:val="0"/>
      <w:divBdr>
        <w:top w:val="none" w:sz="0" w:space="0" w:color="auto"/>
        <w:left w:val="none" w:sz="0" w:space="0" w:color="auto"/>
        <w:bottom w:val="none" w:sz="0" w:space="0" w:color="auto"/>
        <w:right w:val="none" w:sz="0" w:space="0" w:color="auto"/>
      </w:divBdr>
    </w:div>
    <w:div w:id="21201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offer@shropshire.gov.uk" TargetMode="External"/><Relationship Id="rId3" Type="http://schemas.openxmlformats.org/officeDocument/2006/relationships/styles" Target="styles.xml"/><Relationship Id="rId7" Type="http://schemas.openxmlformats.org/officeDocument/2006/relationships/hyperlink" Target="https://shropshire.gov.uk/the-send-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brynoffa.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1960-CE4D-4729-A73F-DB3EFD6F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Lucy Jones</cp:lastModifiedBy>
  <cp:revision>2</cp:revision>
  <cp:lastPrinted>2019-05-16T07:20:00Z</cp:lastPrinted>
  <dcterms:created xsi:type="dcterms:W3CDTF">2020-07-16T10:50:00Z</dcterms:created>
  <dcterms:modified xsi:type="dcterms:W3CDTF">2020-07-16T10:50:00Z</dcterms:modified>
</cp:coreProperties>
</file>